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E11" w:rsidRPr="00CF7B52" w:rsidRDefault="003E5E11" w:rsidP="003E5E11">
      <w:pPr>
        <w:pStyle w:val="a9"/>
        <w:wordWrap w:val="0"/>
        <w:spacing w:line="600" w:lineRule="exact"/>
        <w:ind w:firstLineChars="0" w:firstLine="0"/>
        <w:jc w:val="right"/>
        <w:rPr>
          <w:rFonts w:hAnsi="宋体" w:cs="宋体"/>
          <w:b/>
          <w:sz w:val="36"/>
          <w:szCs w:val="36"/>
        </w:rPr>
      </w:pPr>
      <w:r>
        <w:rPr>
          <w:rFonts w:hAnsi="宋体" w:cs="宋体" w:hint="eastAsia"/>
          <w:sz w:val="30"/>
          <w:szCs w:val="30"/>
        </w:rPr>
        <w:t>协议书编号：</w:t>
      </w:r>
      <w:r w:rsidRPr="000E55AD">
        <w:rPr>
          <w:rFonts w:hAnsi="宋体" w:cs="宋体" w:hint="eastAsia"/>
          <w:sz w:val="30"/>
          <w:szCs w:val="30"/>
          <w:u w:val="single"/>
        </w:rPr>
        <w:t>202</w:t>
      </w:r>
      <w:r>
        <w:rPr>
          <w:rFonts w:hAnsi="宋体" w:cs="宋体"/>
          <w:sz w:val="30"/>
          <w:szCs w:val="30"/>
          <w:u w:val="single"/>
        </w:rPr>
        <w:t>2</w:t>
      </w:r>
      <w:r w:rsidRPr="000E55AD">
        <w:rPr>
          <w:rFonts w:hAnsi="宋体" w:cs="宋体" w:hint="eastAsia"/>
          <w:sz w:val="30"/>
          <w:szCs w:val="30"/>
          <w:u w:val="single"/>
        </w:rPr>
        <w:t>-YJSY-JD-</w:t>
      </w:r>
      <w:r w:rsidRPr="000E55AD">
        <w:rPr>
          <w:rFonts w:hAnsi="宋体" w:cs="宋体"/>
          <w:sz w:val="30"/>
          <w:szCs w:val="30"/>
          <w:u w:val="single"/>
        </w:rPr>
        <w:t xml:space="preserve">     </w:t>
      </w:r>
    </w:p>
    <w:p w:rsidR="003E5E11" w:rsidRDefault="003E5E11" w:rsidP="003E5E11">
      <w:pPr>
        <w:pStyle w:val="a9"/>
        <w:spacing w:beforeLines="100" w:before="312" w:line="360" w:lineRule="auto"/>
        <w:ind w:firstLineChars="0" w:firstLine="0"/>
        <w:jc w:val="center"/>
        <w:rPr>
          <w:rFonts w:ascii="方正小标宋简体" w:eastAsia="方正小标宋简体" w:hAnsi="宋体" w:cs="宋体"/>
          <w:b/>
          <w:sz w:val="48"/>
          <w:szCs w:val="44"/>
        </w:rPr>
      </w:pPr>
      <w:r w:rsidRPr="000E55AD">
        <w:rPr>
          <w:rFonts w:ascii="方正小标宋简体" w:eastAsia="方正小标宋简体" w:hAnsi="宋体" w:cs="宋体"/>
          <w:b/>
          <w:sz w:val="48"/>
          <w:szCs w:val="44"/>
        </w:rPr>
        <w:t>[XXXX</w:t>
      </w:r>
      <w:r w:rsidRPr="000E55AD">
        <w:rPr>
          <w:rFonts w:ascii="方正小标宋简体" w:eastAsia="方正小标宋简体" w:hAnsi="宋体" w:cs="宋体" w:hint="eastAsia"/>
          <w:b/>
          <w:sz w:val="48"/>
          <w:szCs w:val="44"/>
        </w:rPr>
        <w:t>单位</w:t>
      </w:r>
      <w:r w:rsidRPr="000E55AD">
        <w:rPr>
          <w:rFonts w:ascii="方正小标宋简体" w:eastAsia="方正小标宋简体" w:hAnsi="宋体" w:cs="宋体"/>
          <w:b/>
          <w:sz w:val="48"/>
          <w:szCs w:val="44"/>
        </w:rPr>
        <w:t>]</w:t>
      </w:r>
      <w:r w:rsidRPr="000E55AD">
        <w:rPr>
          <w:rFonts w:ascii="方正小标宋简体" w:eastAsia="方正小标宋简体" w:hAnsi="宋体" w:cs="宋体" w:hint="eastAsia"/>
          <w:b/>
          <w:sz w:val="48"/>
          <w:szCs w:val="44"/>
        </w:rPr>
        <w:t>—中国矿业大学</w:t>
      </w:r>
      <w:r>
        <w:rPr>
          <w:rFonts w:ascii="方正小标宋简体" w:eastAsia="方正小标宋简体" w:hAnsi="宋体" w:cs="宋体"/>
          <w:b/>
          <w:sz w:val="48"/>
          <w:szCs w:val="44"/>
        </w:rPr>
        <w:br/>
      </w:r>
      <w:r w:rsidRPr="000E55AD">
        <w:rPr>
          <w:rFonts w:ascii="方正小标宋简体" w:eastAsia="方正小标宋简体" w:hAnsi="宋体" w:cs="宋体" w:hint="eastAsia"/>
          <w:b/>
          <w:sz w:val="48"/>
          <w:szCs w:val="44"/>
        </w:rPr>
        <w:t>研究生</w:t>
      </w:r>
      <w:r>
        <w:rPr>
          <w:rFonts w:ascii="方正小标宋简体" w:eastAsia="方正小标宋简体" w:hAnsi="宋体" w:cs="宋体" w:hint="eastAsia"/>
          <w:b/>
          <w:sz w:val="48"/>
          <w:szCs w:val="44"/>
        </w:rPr>
        <w:t>校外</w:t>
      </w:r>
      <w:r w:rsidRPr="000E55AD">
        <w:rPr>
          <w:rFonts w:ascii="方正小标宋简体" w:eastAsia="方正小标宋简体" w:hAnsi="宋体" w:cs="宋体" w:hint="eastAsia"/>
          <w:b/>
          <w:sz w:val="48"/>
          <w:szCs w:val="44"/>
        </w:rPr>
        <w:t>培养基地建设</w:t>
      </w:r>
      <w:r>
        <w:rPr>
          <w:rFonts w:ascii="方正小标宋简体" w:eastAsia="方正小标宋简体" w:hAnsi="宋体" w:cs="宋体" w:hint="eastAsia"/>
          <w:b/>
          <w:sz w:val="48"/>
          <w:szCs w:val="44"/>
        </w:rPr>
        <w:t>合作</w:t>
      </w:r>
      <w:r w:rsidRPr="000E55AD">
        <w:rPr>
          <w:rFonts w:ascii="方正小标宋简体" w:eastAsia="方正小标宋简体" w:hAnsi="宋体" w:cs="宋体" w:hint="eastAsia"/>
          <w:b/>
          <w:sz w:val="48"/>
          <w:szCs w:val="44"/>
        </w:rPr>
        <w:t>协议书</w:t>
      </w:r>
    </w:p>
    <w:p w:rsidR="003E5E11" w:rsidRPr="00982913" w:rsidRDefault="003E5E11" w:rsidP="003E5E11">
      <w:pPr>
        <w:pStyle w:val="a9"/>
        <w:ind w:firstLineChars="0" w:firstLine="0"/>
        <w:jc w:val="center"/>
        <w:rPr>
          <w:rFonts w:ascii="楷体" w:eastAsia="楷体" w:hAnsi="楷体" w:cs="宋体"/>
          <w:b/>
          <w:szCs w:val="32"/>
        </w:rPr>
      </w:pPr>
      <w:r w:rsidRPr="00982913">
        <w:rPr>
          <w:rFonts w:ascii="楷体" w:eastAsia="楷体" w:hAnsi="楷体" w:cs="宋体" w:hint="eastAsia"/>
          <w:b/>
          <w:szCs w:val="32"/>
        </w:rPr>
        <w:t>（</w:t>
      </w:r>
      <w:r>
        <w:rPr>
          <w:rFonts w:ascii="楷体" w:eastAsia="楷体" w:hAnsi="楷体" w:cs="宋体" w:hint="eastAsia"/>
          <w:b/>
          <w:szCs w:val="32"/>
        </w:rPr>
        <w:t>产教融合</w:t>
      </w:r>
      <w:r w:rsidRPr="00982913">
        <w:rPr>
          <w:rFonts w:ascii="楷体" w:eastAsia="楷体" w:hAnsi="楷体" w:cs="宋体" w:hint="eastAsia"/>
          <w:b/>
          <w:szCs w:val="32"/>
        </w:rPr>
        <w:t>型）</w:t>
      </w:r>
    </w:p>
    <w:p w:rsidR="003E5E11" w:rsidRDefault="003E5E11" w:rsidP="003E5E11">
      <w:pPr>
        <w:pStyle w:val="a9"/>
        <w:ind w:firstLineChars="0" w:firstLine="0"/>
        <w:rPr>
          <w:rFonts w:hAnsi="宋体" w:cs="宋体"/>
          <w:sz w:val="30"/>
          <w:szCs w:val="30"/>
        </w:rPr>
      </w:pPr>
      <w:r>
        <w:rPr>
          <w:rFonts w:hAnsi="宋体" w:cs="宋体" w:hint="eastAsia"/>
          <w:sz w:val="30"/>
          <w:szCs w:val="30"/>
        </w:rPr>
        <w:t>甲方：中国矿业大学</w:t>
      </w:r>
    </w:p>
    <w:p w:rsidR="003E5E11" w:rsidRDefault="003E5E11" w:rsidP="003E5E11">
      <w:pPr>
        <w:pStyle w:val="a9"/>
        <w:ind w:firstLineChars="0" w:firstLine="0"/>
        <w:rPr>
          <w:rFonts w:hAnsi="宋体" w:cs="宋体"/>
          <w:sz w:val="30"/>
          <w:szCs w:val="30"/>
        </w:rPr>
      </w:pPr>
      <w:r>
        <w:rPr>
          <w:rFonts w:hAnsi="宋体" w:cs="宋体" w:hint="eastAsia"/>
          <w:sz w:val="30"/>
          <w:szCs w:val="30"/>
        </w:rPr>
        <w:t>住所地：江苏省徐州市大学路</w:t>
      </w:r>
      <w:r>
        <w:rPr>
          <w:rFonts w:hAnsi="宋体" w:cs="宋体" w:hint="eastAsia"/>
          <w:sz w:val="30"/>
          <w:szCs w:val="30"/>
        </w:rPr>
        <w:t>1</w:t>
      </w:r>
      <w:r>
        <w:rPr>
          <w:rFonts w:hAnsi="宋体" w:cs="宋体" w:hint="eastAsia"/>
          <w:sz w:val="30"/>
          <w:szCs w:val="30"/>
        </w:rPr>
        <w:t>号</w:t>
      </w:r>
    </w:p>
    <w:p w:rsidR="003E5E11" w:rsidRDefault="003E5E11" w:rsidP="003E5E11">
      <w:pPr>
        <w:pStyle w:val="a9"/>
        <w:ind w:firstLineChars="0" w:firstLine="0"/>
        <w:rPr>
          <w:rFonts w:hAnsi="宋体" w:cs="宋体"/>
          <w:sz w:val="30"/>
          <w:szCs w:val="30"/>
        </w:rPr>
      </w:pPr>
      <w:r>
        <w:rPr>
          <w:rFonts w:hAnsi="宋体" w:cs="宋体" w:hint="eastAsia"/>
          <w:sz w:val="30"/>
          <w:szCs w:val="30"/>
        </w:rPr>
        <w:t>法定代表人：宋学</w:t>
      </w:r>
      <w:proofErr w:type="gramStart"/>
      <w:r>
        <w:rPr>
          <w:rFonts w:hAnsi="宋体" w:cs="宋体" w:hint="eastAsia"/>
          <w:sz w:val="30"/>
          <w:szCs w:val="30"/>
        </w:rPr>
        <w:t>锋</w:t>
      </w:r>
      <w:proofErr w:type="gramEnd"/>
    </w:p>
    <w:p w:rsidR="003E5E11" w:rsidRPr="001777CC" w:rsidRDefault="003E5E11" w:rsidP="003E5E11">
      <w:pPr>
        <w:pStyle w:val="a9"/>
        <w:ind w:firstLineChars="0" w:firstLine="0"/>
        <w:rPr>
          <w:rFonts w:hAnsi="宋体" w:cs="宋体"/>
          <w:sz w:val="30"/>
          <w:szCs w:val="30"/>
        </w:rPr>
      </w:pPr>
      <w:r>
        <w:rPr>
          <w:rFonts w:hAnsi="宋体" w:cs="宋体" w:hint="eastAsia"/>
          <w:sz w:val="30"/>
          <w:szCs w:val="30"/>
        </w:rPr>
        <w:t>职务：校长</w:t>
      </w:r>
    </w:p>
    <w:p w:rsidR="003E5E11" w:rsidRDefault="003E5E11" w:rsidP="003E5E11">
      <w:pPr>
        <w:pStyle w:val="a9"/>
        <w:ind w:firstLineChars="0" w:firstLine="0"/>
        <w:rPr>
          <w:rFonts w:hAnsi="宋体" w:cs="宋体"/>
          <w:sz w:val="30"/>
          <w:szCs w:val="30"/>
        </w:rPr>
      </w:pPr>
      <w:r>
        <w:rPr>
          <w:rFonts w:hAnsi="宋体" w:cs="宋体" w:hint="eastAsia"/>
          <w:sz w:val="30"/>
          <w:szCs w:val="30"/>
        </w:rPr>
        <w:t>联系人：</w:t>
      </w:r>
    </w:p>
    <w:p w:rsidR="003E5E11" w:rsidRDefault="003E5E11" w:rsidP="003E5E11">
      <w:pPr>
        <w:pStyle w:val="a9"/>
        <w:ind w:firstLineChars="0" w:firstLine="0"/>
        <w:rPr>
          <w:rFonts w:hAnsi="宋体" w:cs="宋体"/>
          <w:sz w:val="30"/>
          <w:szCs w:val="30"/>
        </w:rPr>
      </w:pPr>
      <w:r>
        <w:rPr>
          <w:rFonts w:hAnsi="宋体" w:cs="宋体" w:hint="eastAsia"/>
          <w:sz w:val="30"/>
          <w:szCs w:val="30"/>
        </w:rPr>
        <w:t>联系电话：</w:t>
      </w:r>
      <w:r>
        <w:rPr>
          <w:rFonts w:hAnsi="宋体" w:cs="宋体"/>
          <w:sz w:val="30"/>
          <w:szCs w:val="30"/>
        </w:rPr>
        <w:t>0516-</w:t>
      </w:r>
    </w:p>
    <w:p w:rsidR="003E5E11" w:rsidRDefault="003E5E11" w:rsidP="003E5E11">
      <w:pPr>
        <w:pStyle w:val="a9"/>
        <w:ind w:firstLineChars="0" w:firstLine="0"/>
        <w:rPr>
          <w:rFonts w:hAnsi="宋体" w:cs="宋体"/>
          <w:sz w:val="30"/>
          <w:szCs w:val="30"/>
        </w:rPr>
      </w:pPr>
      <w:r>
        <w:rPr>
          <w:rFonts w:hAnsi="宋体" w:cs="宋体" w:hint="eastAsia"/>
          <w:sz w:val="30"/>
          <w:szCs w:val="30"/>
        </w:rPr>
        <w:t>电子信箱：</w:t>
      </w:r>
    </w:p>
    <w:p w:rsidR="003E5E11" w:rsidRDefault="003E5E11" w:rsidP="003E5E11">
      <w:pPr>
        <w:pStyle w:val="a9"/>
        <w:ind w:firstLineChars="0" w:firstLine="0"/>
        <w:rPr>
          <w:rFonts w:hAnsi="宋体" w:cs="宋体"/>
          <w:sz w:val="30"/>
          <w:szCs w:val="30"/>
        </w:rPr>
      </w:pPr>
      <w:r>
        <w:rPr>
          <w:rFonts w:hAnsi="宋体" w:cs="宋体" w:hint="eastAsia"/>
          <w:sz w:val="30"/>
          <w:szCs w:val="30"/>
        </w:rPr>
        <w:t>执行单位：中国矿业大学</w:t>
      </w:r>
      <w:r>
        <w:rPr>
          <w:rFonts w:hAnsi="宋体" w:cs="宋体" w:hint="eastAsia"/>
          <w:sz w:val="30"/>
          <w:szCs w:val="30"/>
        </w:rPr>
        <w:t>X</w:t>
      </w:r>
      <w:r>
        <w:rPr>
          <w:rFonts w:hAnsi="宋体" w:cs="宋体"/>
          <w:sz w:val="30"/>
          <w:szCs w:val="30"/>
        </w:rPr>
        <w:t>XXX</w:t>
      </w:r>
      <w:r>
        <w:rPr>
          <w:rFonts w:hAnsi="宋体" w:cs="宋体" w:hint="eastAsia"/>
          <w:sz w:val="30"/>
          <w:szCs w:val="30"/>
        </w:rPr>
        <w:t>学院</w:t>
      </w:r>
      <w:r>
        <w:rPr>
          <w:rFonts w:hAnsi="宋体" w:cs="宋体" w:hint="eastAsia"/>
          <w:sz w:val="30"/>
          <w:szCs w:val="30"/>
        </w:rPr>
        <w:t>/</w:t>
      </w:r>
      <w:r>
        <w:rPr>
          <w:rFonts w:hAnsi="宋体" w:cs="宋体" w:hint="eastAsia"/>
          <w:sz w:val="30"/>
          <w:szCs w:val="30"/>
        </w:rPr>
        <w:t>重点实验室</w:t>
      </w:r>
    </w:p>
    <w:p w:rsidR="003E5E11" w:rsidRDefault="003E5E11" w:rsidP="003E5E11">
      <w:pPr>
        <w:pStyle w:val="a9"/>
        <w:ind w:firstLineChars="0" w:firstLine="0"/>
        <w:rPr>
          <w:rFonts w:hAnsi="宋体" w:cs="宋体"/>
          <w:sz w:val="30"/>
          <w:szCs w:val="30"/>
        </w:rPr>
      </w:pPr>
    </w:p>
    <w:p w:rsidR="003E5E11" w:rsidRDefault="003E5E11" w:rsidP="003E5E11">
      <w:pPr>
        <w:pStyle w:val="a9"/>
        <w:ind w:firstLineChars="0" w:firstLine="0"/>
        <w:rPr>
          <w:rFonts w:hAnsi="宋体" w:cs="宋体"/>
          <w:sz w:val="30"/>
          <w:szCs w:val="30"/>
        </w:rPr>
      </w:pPr>
      <w:r>
        <w:rPr>
          <w:rFonts w:hAnsi="宋体" w:cs="宋体" w:hint="eastAsia"/>
          <w:sz w:val="30"/>
          <w:szCs w:val="30"/>
        </w:rPr>
        <w:t>乙方：</w:t>
      </w:r>
    </w:p>
    <w:p w:rsidR="003E5E11" w:rsidRDefault="003E5E11" w:rsidP="003E5E11">
      <w:pPr>
        <w:pStyle w:val="a9"/>
        <w:ind w:firstLineChars="0" w:firstLine="0"/>
        <w:rPr>
          <w:rFonts w:hAnsi="宋体" w:cs="宋体"/>
          <w:sz w:val="30"/>
          <w:szCs w:val="30"/>
        </w:rPr>
      </w:pPr>
      <w:r>
        <w:rPr>
          <w:rFonts w:hAnsi="宋体" w:cs="宋体" w:hint="eastAsia"/>
          <w:sz w:val="30"/>
          <w:szCs w:val="30"/>
        </w:rPr>
        <w:t>机构代码证：</w:t>
      </w:r>
    </w:p>
    <w:p w:rsidR="003E5E11" w:rsidRDefault="003E5E11" w:rsidP="003E5E11">
      <w:pPr>
        <w:pStyle w:val="a9"/>
        <w:ind w:firstLineChars="0" w:firstLine="0"/>
        <w:rPr>
          <w:rFonts w:hAnsi="宋体" w:cs="宋体"/>
          <w:sz w:val="30"/>
          <w:szCs w:val="30"/>
        </w:rPr>
      </w:pPr>
      <w:r>
        <w:rPr>
          <w:rFonts w:hAnsi="宋体" w:cs="宋体" w:hint="eastAsia"/>
          <w:sz w:val="30"/>
          <w:szCs w:val="30"/>
        </w:rPr>
        <w:t>住所地：</w:t>
      </w:r>
    </w:p>
    <w:p w:rsidR="003E5E11" w:rsidRDefault="003E5E11" w:rsidP="003E5E11">
      <w:pPr>
        <w:pStyle w:val="a9"/>
        <w:ind w:firstLineChars="0" w:firstLine="0"/>
        <w:rPr>
          <w:rFonts w:hAnsi="宋体" w:cs="宋体"/>
          <w:sz w:val="30"/>
          <w:szCs w:val="30"/>
        </w:rPr>
      </w:pPr>
      <w:r>
        <w:rPr>
          <w:rFonts w:hAnsi="宋体" w:cs="宋体" w:hint="eastAsia"/>
          <w:sz w:val="30"/>
          <w:szCs w:val="30"/>
        </w:rPr>
        <w:t>法定代表人：</w:t>
      </w:r>
    </w:p>
    <w:p w:rsidR="003E5E11" w:rsidRDefault="003E5E11" w:rsidP="003E5E11">
      <w:pPr>
        <w:pStyle w:val="a9"/>
        <w:ind w:firstLineChars="0" w:firstLine="0"/>
        <w:rPr>
          <w:rFonts w:hAnsi="宋体" w:cs="宋体"/>
          <w:sz w:val="30"/>
          <w:szCs w:val="30"/>
        </w:rPr>
      </w:pPr>
      <w:r>
        <w:rPr>
          <w:rFonts w:hAnsi="宋体" w:cs="宋体" w:hint="eastAsia"/>
          <w:sz w:val="30"/>
          <w:szCs w:val="30"/>
        </w:rPr>
        <w:t>职务：</w:t>
      </w:r>
    </w:p>
    <w:p w:rsidR="003E5E11" w:rsidRDefault="003E5E11" w:rsidP="003E5E11">
      <w:pPr>
        <w:pStyle w:val="a9"/>
        <w:ind w:firstLineChars="0" w:firstLine="0"/>
        <w:rPr>
          <w:rFonts w:hAnsi="宋体" w:cs="宋体"/>
          <w:sz w:val="30"/>
          <w:szCs w:val="30"/>
        </w:rPr>
      </w:pPr>
      <w:r>
        <w:rPr>
          <w:rFonts w:hAnsi="宋体" w:cs="宋体" w:hint="eastAsia"/>
          <w:sz w:val="30"/>
          <w:szCs w:val="30"/>
        </w:rPr>
        <w:t>联系人：</w:t>
      </w:r>
    </w:p>
    <w:p w:rsidR="003E5E11" w:rsidRDefault="003E5E11" w:rsidP="003E5E11">
      <w:pPr>
        <w:pStyle w:val="a9"/>
        <w:ind w:firstLineChars="0" w:firstLine="0"/>
        <w:rPr>
          <w:rFonts w:hAnsi="宋体" w:cs="宋体"/>
          <w:sz w:val="30"/>
          <w:szCs w:val="30"/>
        </w:rPr>
      </w:pPr>
      <w:r>
        <w:rPr>
          <w:rFonts w:hAnsi="宋体" w:cs="宋体" w:hint="eastAsia"/>
          <w:sz w:val="30"/>
          <w:szCs w:val="30"/>
        </w:rPr>
        <w:t>联系电话：</w:t>
      </w:r>
    </w:p>
    <w:p w:rsidR="003E5E11" w:rsidRDefault="003E5E11" w:rsidP="003E5E11">
      <w:pPr>
        <w:pStyle w:val="a9"/>
        <w:ind w:firstLineChars="0" w:firstLine="0"/>
        <w:rPr>
          <w:rFonts w:hAnsi="宋体" w:cs="宋体"/>
          <w:sz w:val="30"/>
          <w:szCs w:val="30"/>
        </w:rPr>
      </w:pPr>
      <w:r>
        <w:rPr>
          <w:rFonts w:hAnsi="宋体" w:cs="宋体" w:hint="eastAsia"/>
          <w:sz w:val="30"/>
          <w:szCs w:val="30"/>
        </w:rPr>
        <w:t>电子信箱：</w:t>
      </w:r>
    </w:p>
    <w:p w:rsidR="003E5E11" w:rsidRPr="00044091" w:rsidRDefault="003E5E11" w:rsidP="003E5E11">
      <w:pPr>
        <w:pStyle w:val="a9"/>
        <w:ind w:firstLineChars="0" w:firstLine="0"/>
        <w:rPr>
          <w:rFonts w:hAnsi="宋体" w:cs="宋体"/>
          <w:sz w:val="30"/>
          <w:szCs w:val="30"/>
        </w:rPr>
      </w:pPr>
      <w:r>
        <w:rPr>
          <w:rFonts w:hAnsi="宋体" w:cs="宋体" w:hint="eastAsia"/>
          <w:sz w:val="30"/>
          <w:szCs w:val="30"/>
        </w:rPr>
        <w:t>执行单位：</w:t>
      </w:r>
    </w:p>
    <w:p w:rsidR="0012734E" w:rsidRPr="003E5E11" w:rsidRDefault="0012734E" w:rsidP="0012734E">
      <w:pPr>
        <w:spacing w:line="360" w:lineRule="auto"/>
        <w:ind w:firstLine="560"/>
        <w:rPr>
          <w:rFonts w:ascii="宋体" w:hAnsi="宋体"/>
          <w:sz w:val="28"/>
          <w:szCs w:val="28"/>
        </w:rPr>
        <w:sectPr w:rsidR="0012734E" w:rsidRPr="003E5E11">
          <w:headerReference w:type="even" r:id="rId7"/>
          <w:headerReference w:type="default" r:id="rId8"/>
          <w:footerReference w:type="even" r:id="rId9"/>
          <w:footerReference w:type="default" r:id="rId10"/>
          <w:headerReference w:type="first" r:id="rId11"/>
          <w:footerReference w:type="first" r:id="rId12"/>
          <w:pgSz w:w="11907" w:h="16840"/>
          <w:pgMar w:top="1701" w:right="1588" w:bottom="1588" w:left="1758" w:header="851" w:footer="992" w:gutter="0"/>
          <w:pgNumType w:start="1"/>
          <w:cols w:space="720"/>
          <w:docGrid w:type="lines" w:linePitch="312" w:charSpace="-4166"/>
        </w:sectPr>
      </w:pPr>
    </w:p>
    <w:p w:rsidR="004F3A97" w:rsidRDefault="004F3A97" w:rsidP="004F3A97">
      <w:pPr>
        <w:ind w:firstLine="640"/>
      </w:pPr>
      <w:r>
        <w:rPr>
          <w:rFonts w:hint="eastAsia"/>
        </w:rPr>
        <w:lastRenderedPageBreak/>
        <w:t>甲乙双方按照“</w:t>
      </w:r>
      <w:r w:rsidR="000D4DA4">
        <w:rPr>
          <w:rFonts w:hint="eastAsia"/>
        </w:rPr>
        <w:t>产教融合</w:t>
      </w:r>
      <w:r>
        <w:rPr>
          <w:rFonts w:hint="eastAsia"/>
        </w:rPr>
        <w:t>、资源共享、互利共赢、协同创新”的原则，开展高层次人才联合培养，构建人才培养、科学研究、社会服务等多元一体的联合培养模式，吸引优质生源，提高研究生培养质量，在友好协商的基础上制定本协议。</w:t>
      </w:r>
    </w:p>
    <w:p w:rsidR="0012734E" w:rsidRDefault="00C629BB" w:rsidP="00CA31E4">
      <w:pPr>
        <w:pStyle w:val="1"/>
        <w:spacing w:before="156" w:after="156"/>
        <w:ind w:firstLine="643"/>
      </w:pPr>
      <w:r>
        <w:rPr>
          <w:rFonts w:hint="eastAsia"/>
        </w:rPr>
        <w:t>建设目标</w:t>
      </w:r>
    </w:p>
    <w:p w:rsidR="0012734E" w:rsidRDefault="00B663C6" w:rsidP="00B663C6">
      <w:pPr>
        <w:ind w:firstLine="640"/>
      </w:pPr>
      <w:r>
        <w:rPr>
          <w:rFonts w:hint="eastAsia"/>
        </w:rPr>
        <w:t>1</w:t>
      </w:r>
      <w:r>
        <w:rPr>
          <w:rFonts w:hint="eastAsia"/>
        </w:rPr>
        <w:t>．</w:t>
      </w:r>
      <w:r w:rsidR="00CA31E4">
        <w:rPr>
          <w:rFonts w:hint="eastAsia"/>
        </w:rPr>
        <w:t>开展人才联合培养。</w:t>
      </w:r>
      <w:r w:rsidR="00CA31E4" w:rsidRPr="00CA31E4">
        <w:rPr>
          <w:rFonts w:hint="eastAsia"/>
        </w:rPr>
        <w:t>通过资源共享、师资互聘、</w:t>
      </w:r>
      <w:r w:rsidR="000D4DA4">
        <w:rPr>
          <w:rFonts w:hint="eastAsia"/>
        </w:rPr>
        <w:t>校企协同</w:t>
      </w:r>
      <w:r w:rsidR="00CA31E4" w:rsidRPr="00CA31E4">
        <w:rPr>
          <w:rFonts w:hint="eastAsia"/>
        </w:rPr>
        <w:t>等方式，充分发挥双方优势开展研究生联合培养，</w:t>
      </w:r>
      <w:r w:rsidR="000D4DA4">
        <w:rPr>
          <w:rFonts w:hint="eastAsia"/>
        </w:rPr>
        <w:t>着力提升</w:t>
      </w:r>
      <w:r w:rsidR="00CA31E4">
        <w:rPr>
          <w:rFonts w:hint="eastAsia"/>
        </w:rPr>
        <w:t>研究生</w:t>
      </w:r>
      <w:r w:rsidR="000D4DA4">
        <w:rPr>
          <w:rFonts w:hint="eastAsia"/>
        </w:rPr>
        <w:t>的</w:t>
      </w:r>
      <w:r w:rsidR="0012734E">
        <w:rPr>
          <w:rFonts w:hint="eastAsia"/>
        </w:rPr>
        <w:t>创业创新能力</w:t>
      </w:r>
      <w:r w:rsidR="000D4DA4">
        <w:rPr>
          <w:rFonts w:hint="eastAsia"/>
        </w:rPr>
        <w:t>、</w:t>
      </w:r>
      <w:r w:rsidR="00CA31E4">
        <w:rPr>
          <w:rFonts w:hint="eastAsia"/>
        </w:rPr>
        <w:t>职业胜任</w:t>
      </w:r>
      <w:r w:rsidR="000D4DA4">
        <w:rPr>
          <w:rFonts w:hint="eastAsia"/>
        </w:rPr>
        <w:t>能</w:t>
      </w:r>
      <w:r w:rsidR="00CA31E4">
        <w:rPr>
          <w:rFonts w:hint="eastAsia"/>
        </w:rPr>
        <w:t>力</w:t>
      </w:r>
      <w:r w:rsidR="0012734E">
        <w:rPr>
          <w:rFonts w:hint="eastAsia"/>
        </w:rPr>
        <w:t>，通过分类指导、强强联合、模式创新，为国家行（企）业单位输送理论基础扎实、解决实际问题能力突出的</w:t>
      </w:r>
      <w:r w:rsidR="000D4DA4">
        <w:rPr>
          <w:rFonts w:hint="eastAsia"/>
        </w:rPr>
        <w:t>专业实践型</w:t>
      </w:r>
      <w:r w:rsidR="00CA31E4">
        <w:rPr>
          <w:rFonts w:hint="eastAsia"/>
        </w:rPr>
        <w:t>高层次</w:t>
      </w:r>
      <w:r w:rsidR="0012734E">
        <w:rPr>
          <w:rFonts w:hint="eastAsia"/>
        </w:rPr>
        <w:t>人才。</w:t>
      </w:r>
    </w:p>
    <w:p w:rsidR="00CA31E4" w:rsidRPr="00CA31E4" w:rsidRDefault="00B663C6" w:rsidP="00B663C6">
      <w:pPr>
        <w:ind w:firstLine="640"/>
      </w:pPr>
      <w:r w:rsidRPr="00086861">
        <w:rPr>
          <w:rFonts w:hint="eastAsia"/>
        </w:rPr>
        <w:t>2</w:t>
      </w:r>
      <w:r w:rsidRPr="00086861">
        <w:rPr>
          <w:rFonts w:hint="eastAsia"/>
        </w:rPr>
        <w:t>．</w:t>
      </w:r>
      <w:r w:rsidR="00CA31E4" w:rsidRPr="00086861">
        <w:rPr>
          <w:rFonts w:hint="eastAsia"/>
        </w:rPr>
        <w:t>推进校企协同</w:t>
      </w:r>
      <w:r w:rsidR="000D4DA4" w:rsidRPr="00086861">
        <w:rPr>
          <w:rFonts w:hint="eastAsia"/>
        </w:rPr>
        <w:t>育人</w:t>
      </w:r>
      <w:r w:rsidR="00CA31E4" w:rsidRPr="00086861">
        <w:rPr>
          <w:rFonts w:hint="eastAsia"/>
        </w:rPr>
        <w:t>。</w:t>
      </w:r>
      <w:r w:rsidR="000C4156">
        <w:rPr>
          <w:rFonts w:hint="eastAsia"/>
        </w:rPr>
        <w:t>依托</w:t>
      </w:r>
      <w:r w:rsidR="00CA31E4" w:rsidRPr="00CA31E4">
        <w:rPr>
          <w:rFonts w:hint="eastAsia"/>
        </w:rPr>
        <w:t>产教融合，</w:t>
      </w:r>
      <w:r w:rsidR="000C4156">
        <w:rPr>
          <w:rFonts w:hint="eastAsia"/>
        </w:rPr>
        <w:t>不断深化专业学位</w:t>
      </w:r>
      <w:r w:rsidR="00CA31E4" w:rsidRPr="00CA31E4">
        <w:rPr>
          <w:rFonts w:hint="eastAsia"/>
        </w:rPr>
        <w:t>研究生教育改革，开展研究生联合培养和产业技术创新</w:t>
      </w:r>
      <w:r w:rsidR="002D46DD">
        <w:rPr>
          <w:rFonts w:hint="eastAsia"/>
        </w:rPr>
        <w:t>，</w:t>
      </w:r>
      <w:r w:rsidR="00CA31E4" w:rsidRPr="00CA31E4">
        <w:rPr>
          <w:rFonts w:hint="eastAsia"/>
        </w:rPr>
        <w:t>共同打造产学研用一体化的创新平台，融合产业链、创新链和人才链，</w:t>
      </w:r>
      <w:r w:rsidR="000B0E01">
        <w:rPr>
          <w:rFonts w:hint="eastAsia"/>
        </w:rPr>
        <w:t>在不断</w:t>
      </w:r>
      <w:r w:rsidR="00CA31E4" w:rsidRPr="00CA31E4">
        <w:rPr>
          <w:rFonts w:hint="eastAsia"/>
        </w:rPr>
        <w:t>提高研究生培养质量</w:t>
      </w:r>
      <w:r w:rsidR="000B0E01">
        <w:rPr>
          <w:rFonts w:hint="eastAsia"/>
        </w:rPr>
        <w:t>的同时</w:t>
      </w:r>
      <w:r w:rsidR="00E0458F">
        <w:rPr>
          <w:rFonts w:hint="eastAsia"/>
        </w:rPr>
        <w:t>，</w:t>
      </w:r>
      <w:r w:rsidR="000B0E01">
        <w:rPr>
          <w:rFonts w:hint="eastAsia"/>
        </w:rPr>
        <w:t>进一步</w:t>
      </w:r>
      <w:r w:rsidR="00E0458F">
        <w:rPr>
          <w:rFonts w:hint="eastAsia"/>
        </w:rPr>
        <w:t>提升研究生教育服务行业转型、产业升级和地方经济发展能力</w:t>
      </w:r>
      <w:r w:rsidR="00CA31E4" w:rsidRPr="00CA31E4">
        <w:rPr>
          <w:rFonts w:hint="eastAsia"/>
        </w:rPr>
        <w:t>。</w:t>
      </w:r>
    </w:p>
    <w:p w:rsidR="0012734E" w:rsidRDefault="00B663C6" w:rsidP="00B663C6">
      <w:pPr>
        <w:ind w:firstLine="640"/>
      </w:pPr>
      <w:r>
        <w:t>3</w:t>
      </w:r>
      <w:r>
        <w:rPr>
          <w:rFonts w:hint="eastAsia"/>
        </w:rPr>
        <w:t>．</w:t>
      </w:r>
      <w:r w:rsidR="00CA31E4" w:rsidRPr="00CA31E4">
        <w:rPr>
          <w:rFonts w:hint="eastAsia"/>
        </w:rPr>
        <w:t>深化科研合作交流。有机结合甲方理论研究成果、科学研究优势与乙方创新实践成果、工程实践条件，共同开展工程应用、技术研发、企业管理等关键问题研究，促进双方的技术交流与合作</w:t>
      </w:r>
      <w:r w:rsidR="00CA31E4">
        <w:rPr>
          <w:rFonts w:hint="eastAsia"/>
        </w:rPr>
        <w:t>，推动优势互补和</w:t>
      </w:r>
      <w:r w:rsidR="0012734E">
        <w:rPr>
          <w:rFonts w:hint="eastAsia"/>
        </w:rPr>
        <w:t>资源共享，加速高新技术和科研成果转化。</w:t>
      </w:r>
    </w:p>
    <w:p w:rsidR="0012734E" w:rsidRDefault="00052174" w:rsidP="00B663C6">
      <w:pPr>
        <w:pStyle w:val="1"/>
        <w:spacing w:before="156" w:after="156"/>
        <w:ind w:firstLine="643"/>
      </w:pPr>
      <w:r>
        <w:rPr>
          <w:rFonts w:hint="eastAsia"/>
        </w:rPr>
        <w:t>建设</w:t>
      </w:r>
      <w:r w:rsidR="00C629BB">
        <w:rPr>
          <w:rFonts w:hint="eastAsia"/>
        </w:rPr>
        <w:t>内容</w:t>
      </w:r>
    </w:p>
    <w:p w:rsidR="00052174" w:rsidRPr="00E3601B" w:rsidRDefault="00B663C6" w:rsidP="00B663C6">
      <w:pPr>
        <w:ind w:firstLine="643"/>
        <w:rPr>
          <w:b/>
        </w:rPr>
      </w:pPr>
      <w:r w:rsidRPr="00E3601B">
        <w:rPr>
          <w:b/>
        </w:rPr>
        <w:t>1</w:t>
      </w:r>
      <w:r w:rsidRPr="00E3601B">
        <w:rPr>
          <w:rFonts w:hint="eastAsia"/>
          <w:b/>
        </w:rPr>
        <w:t>．</w:t>
      </w:r>
      <w:r w:rsidR="00052174" w:rsidRPr="00E3601B">
        <w:rPr>
          <w:rFonts w:hint="eastAsia"/>
          <w:b/>
        </w:rPr>
        <w:t>组织机构</w:t>
      </w:r>
    </w:p>
    <w:p w:rsidR="00052174" w:rsidRDefault="00052174" w:rsidP="00B663C6">
      <w:pPr>
        <w:ind w:firstLine="640"/>
      </w:pPr>
      <w:r>
        <w:t>由甲乙双方共同协商组建研究生联合培养基地管理委员</w:t>
      </w:r>
      <w:r>
        <w:lastRenderedPageBreak/>
        <w:t>会。成员包括：甲方相关学院分管研究生教育的院领导、相关学院部分学位</w:t>
      </w:r>
      <w:proofErr w:type="gramStart"/>
      <w:r>
        <w:rPr>
          <w:rFonts w:hint="eastAsia"/>
        </w:rPr>
        <w:t>评定分</w:t>
      </w:r>
      <w:proofErr w:type="gramEnd"/>
      <w:r>
        <w:t>委员会委员、校内学术导师，乙方分管科研的领导、技术骨干和</w:t>
      </w:r>
      <w:r w:rsidR="002D46DD">
        <w:rPr>
          <w:rFonts w:hint="eastAsia"/>
        </w:rPr>
        <w:t>合作</w:t>
      </w:r>
      <w:r>
        <w:t>导师。管理委员会下设办公室，挂靠乙方</w:t>
      </w:r>
      <w:r>
        <w:rPr>
          <w:rFonts w:hint="eastAsia"/>
        </w:rPr>
        <w:t>创新管理办公室</w:t>
      </w:r>
      <w:r>
        <w:t>，具体负责基地的日常管理工作，做好基地建设、管理和研究生实践环节相关工作。</w:t>
      </w:r>
    </w:p>
    <w:p w:rsidR="00052174" w:rsidRPr="00E3601B" w:rsidRDefault="00052174" w:rsidP="00052174">
      <w:pPr>
        <w:pStyle w:val="a"/>
        <w:numPr>
          <w:ilvl w:val="0"/>
          <w:numId w:val="0"/>
        </w:numPr>
        <w:ind w:firstLineChars="200" w:firstLine="643"/>
        <w:rPr>
          <w:b/>
        </w:rPr>
      </w:pPr>
      <w:r w:rsidRPr="00E3601B">
        <w:rPr>
          <w:b/>
        </w:rPr>
        <w:t>2</w:t>
      </w:r>
      <w:r w:rsidRPr="00E3601B">
        <w:rPr>
          <w:rFonts w:hint="eastAsia"/>
          <w:b/>
        </w:rPr>
        <w:t>．</w:t>
      </w:r>
      <w:r w:rsidRPr="00E3601B">
        <w:rPr>
          <w:b/>
        </w:rPr>
        <w:t>教育管理</w:t>
      </w:r>
    </w:p>
    <w:p w:rsidR="00052174" w:rsidRDefault="00052174" w:rsidP="00052174">
      <w:pPr>
        <w:ind w:firstLine="640"/>
      </w:pPr>
      <w:r>
        <w:t>甲方全面负责基地研究生教育管理工作；乙方安排专人负责基地研究生在基地期间的日常管理工作。</w:t>
      </w:r>
      <w:r>
        <w:rPr>
          <w:rFonts w:hint="eastAsia"/>
        </w:rPr>
        <w:t>双方均负有对进入基地研究生的政治思想、学习生活、素质教育等方面实施管理的责任，各项管理依照双方相关规定执行。</w:t>
      </w:r>
      <w:bookmarkStart w:id="0" w:name="_Hlk113546080"/>
      <w:r w:rsidR="001D6AC1">
        <w:rPr>
          <w:rFonts w:hint="eastAsia"/>
        </w:rPr>
        <w:t>甲乙双方共同负责联合培养基地的联络沟通和组织管理工作，</w:t>
      </w:r>
      <w:r w:rsidR="001D6AC1">
        <w:t>每年定期通报情况，并就</w:t>
      </w:r>
      <w:r w:rsidR="001D6AC1">
        <w:rPr>
          <w:rFonts w:hint="eastAsia"/>
        </w:rPr>
        <w:t>基地</w:t>
      </w:r>
      <w:r w:rsidR="001D6AC1">
        <w:t>建设过程中的有关事项及时进行研究处理。</w:t>
      </w:r>
      <w:bookmarkEnd w:id="0"/>
    </w:p>
    <w:p w:rsidR="00052174" w:rsidRPr="00E3601B" w:rsidRDefault="00052174" w:rsidP="00052174">
      <w:pPr>
        <w:pStyle w:val="a"/>
        <w:numPr>
          <w:ilvl w:val="0"/>
          <w:numId w:val="0"/>
        </w:numPr>
        <w:ind w:firstLineChars="200" w:firstLine="643"/>
        <w:rPr>
          <w:b/>
        </w:rPr>
      </w:pPr>
      <w:r w:rsidRPr="00E3601B">
        <w:rPr>
          <w:b/>
        </w:rPr>
        <w:t>3</w:t>
      </w:r>
      <w:r w:rsidRPr="00E3601B">
        <w:rPr>
          <w:rFonts w:hint="eastAsia"/>
          <w:b/>
        </w:rPr>
        <w:t>．</w:t>
      </w:r>
      <w:r w:rsidRPr="00E3601B">
        <w:rPr>
          <w:b/>
        </w:rPr>
        <w:t>导师队伍</w:t>
      </w:r>
    </w:p>
    <w:p w:rsidR="00631807" w:rsidRPr="0099579C" w:rsidRDefault="00631807" w:rsidP="00631807">
      <w:pPr>
        <w:ind w:firstLine="640"/>
      </w:pPr>
      <w:r>
        <w:t>乙方负责</w:t>
      </w:r>
      <w:r>
        <w:rPr>
          <w:rFonts w:hint="eastAsia"/>
        </w:rPr>
        <w:t>按照甲方校外合作</w:t>
      </w:r>
      <w:r>
        <w:t>导师的</w:t>
      </w:r>
      <w:r>
        <w:rPr>
          <w:rFonts w:hint="eastAsia"/>
        </w:rPr>
        <w:t>要求</w:t>
      </w:r>
      <w:r>
        <w:t>遴选、推荐</w:t>
      </w:r>
      <w:r>
        <w:rPr>
          <w:rFonts w:hint="eastAsia"/>
        </w:rPr>
        <w:t>合适人选，</w:t>
      </w:r>
      <w:r>
        <w:t>甲方负责</w:t>
      </w:r>
      <w:r>
        <w:rPr>
          <w:rFonts w:hint="eastAsia"/>
        </w:rPr>
        <w:t>从乙方推荐人选中</w:t>
      </w:r>
      <w:r>
        <w:t>聘任</w:t>
      </w:r>
      <w:r>
        <w:rPr>
          <w:rFonts w:hint="eastAsia"/>
        </w:rPr>
        <w:t>校外合作</w:t>
      </w:r>
      <w:r>
        <w:t>导师</w:t>
      </w:r>
      <w:r>
        <w:rPr>
          <w:rFonts w:hint="eastAsia"/>
        </w:rPr>
        <w:t>，并对其开展</w:t>
      </w:r>
      <w:r>
        <w:t>培训</w:t>
      </w:r>
      <w:r>
        <w:rPr>
          <w:rFonts w:hint="eastAsia"/>
        </w:rPr>
        <w:t>、考核</w:t>
      </w:r>
      <w:r>
        <w:t>等工作。</w:t>
      </w:r>
      <w:r>
        <w:rPr>
          <w:rFonts w:hint="eastAsia"/>
        </w:rPr>
        <w:t>校内</w:t>
      </w:r>
      <w:r>
        <w:t>导师全面负责基地研究生的培养工作，在校期间以</w:t>
      </w:r>
      <w:r>
        <w:rPr>
          <w:rFonts w:hint="eastAsia"/>
        </w:rPr>
        <w:t>校内</w:t>
      </w:r>
      <w:r>
        <w:t>导师指导为主，进入基地以</w:t>
      </w:r>
      <w:r>
        <w:rPr>
          <w:rFonts w:hint="eastAsia"/>
        </w:rPr>
        <w:t>合作</w:t>
      </w:r>
      <w:r>
        <w:t>导师指导为主。</w:t>
      </w:r>
      <w:r>
        <w:rPr>
          <w:rFonts w:hint="eastAsia"/>
        </w:rPr>
        <w:t>校内</w:t>
      </w:r>
      <w:r>
        <w:t>导师与</w:t>
      </w:r>
      <w:r>
        <w:rPr>
          <w:rFonts w:hint="eastAsia"/>
        </w:rPr>
        <w:t>合作</w:t>
      </w:r>
      <w:r>
        <w:t>导师就研究生培养的相关事宜应保持良好沟通。</w:t>
      </w:r>
    </w:p>
    <w:p w:rsidR="00E3601B" w:rsidRDefault="00E3601B" w:rsidP="00B663C6">
      <w:pPr>
        <w:pStyle w:val="1"/>
        <w:spacing w:before="156" w:after="156"/>
        <w:ind w:firstLine="643"/>
      </w:pPr>
      <w:r>
        <w:rPr>
          <w:rFonts w:hint="eastAsia"/>
        </w:rPr>
        <w:t>培养</w:t>
      </w:r>
      <w:r w:rsidR="00C629BB">
        <w:rPr>
          <w:rFonts w:hint="eastAsia"/>
        </w:rPr>
        <w:t>过程</w:t>
      </w:r>
    </w:p>
    <w:p w:rsidR="00286130" w:rsidRPr="00286130" w:rsidRDefault="00286130" w:rsidP="00286130">
      <w:pPr>
        <w:ind w:firstLine="640"/>
      </w:pPr>
      <w:r>
        <w:rPr>
          <w:rFonts w:hint="eastAsia"/>
        </w:rPr>
        <w:t>甲乙双方严格按照《中国矿业大学研究生校外培养基地建设与管理实施办法（试行）》之规定开展研究生联合培养，具体培养过程约定如下：</w:t>
      </w:r>
    </w:p>
    <w:p w:rsidR="00E3601B" w:rsidRDefault="00E3601B" w:rsidP="00E3601B">
      <w:pPr>
        <w:ind w:firstLine="640"/>
      </w:pPr>
      <w:r w:rsidRPr="00631807">
        <w:rPr>
          <w:rFonts w:hint="eastAsia"/>
        </w:rPr>
        <w:lastRenderedPageBreak/>
        <w:t>1</w:t>
      </w:r>
      <w:r w:rsidRPr="00631807">
        <w:rPr>
          <w:rFonts w:hint="eastAsia"/>
        </w:rPr>
        <w:t>．</w:t>
      </w:r>
      <w:r>
        <w:t>乙方每年按照工作实际需要</w:t>
      </w:r>
      <w:r w:rsidR="000C4156">
        <w:rPr>
          <w:rFonts w:hint="eastAsia"/>
        </w:rPr>
        <w:t>，</w:t>
      </w:r>
      <w:r w:rsidR="00726132">
        <w:rPr>
          <w:rFonts w:hint="eastAsia"/>
        </w:rPr>
        <w:t>按</w:t>
      </w:r>
      <w:r w:rsidR="000C4156">
        <w:rPr>
          <w:rFonts w:hint="eastAsia"/>
        </w:rPr>
        <w:t>不少于</w:t>
      </w:r>
      <w:r w:rsidR="00726132" w:rsidRPr="000C4156">
        <w:rPr>
          <w:rFonts w:hint="eastAsia"/>
          <w:highlight w:val="yellow"/>
        </w:rPr>
        <w:t>每</w:t>
      </w:r>
      <w:r w:rsidR="000C4156" w:rsidRPr="000C4156">
        <w:rPr>
          <w:rFonts w:hint="eastAsia"/>
          <w:highlight w:val="yellow"/>
        </w:rPr>
        <w:t>年</w:t>
      </w:r>
      <w:r w:rsidR="00726132" w:rsidRPr="000C4156">
        <w:rPr>
          <w:rFonts w:hint="eastAsia"/>
          <w:highlight w:val="yellow"/>
          <w:u w:val="single"/>
        </w:rPr>
        <w:t xml:space="preserve"> </w:t>
      </w:r>
      <w:r w:rsidR="00726132" w:rsidRPr="000C4156">
        <w:rPr>
          <w:highlight w:val="yellow"/>
          <w:u w:val="single"/>
        </w:rPr>
        <w:t xml:space="preserve">   </w:t>
      </w:r>
      <w:r w:rsidR="00726132" w:rsidRPr="000C4156">
        <w:rPr>
          <w:rFonts w:hint="eastAsia"/>
          <w:highlight w:val="yellow"/>
        </w:rPr>
        <w:t>人</w:t>
      </w:r>
      <w:r w:rsidR="00726132">
        <w:rPr>
          <w:rFonts w:hint="eastAsia"/>
        </w:rPr>
        <w:t>的</w:t>
      </w:r>
      <w:r w:rsidR="000C4156">
        <w:rPr>
          <w:rFonts w:hint="eastAsia"/>
        </w:rPr>
        <w:t>规模</w:t>
      </w:r>
      <w:r>
        <w:t>提供</w:t>
      </w:r>
      <w:r w:rsidR="000C4156">
        <w:rPr>
          <w:rFonts w:hint="eastAsia"/>
        </w:rPr>
        <w:t>岗位</w:t>
      </w:r>
      <w:r>
        <w:t>需求，甲方负责按照乙方提供的岗位需求遴选研究生（以下简称</w:t>
      </w:r>
      <w:r>
        <w:t>“</w:t>
      </w:r>
      <w:r>
        <w:t>基地研究生</w:t>
      </w:r>
      <w:r>
        <w:t>”</w:t>
      </w:r>
      <w:r>
        <w:t>）进入基地联合培养。基地研究生遴选主要面向全日制非定向就业专业学位研究生，经甲乙双方协商同意后可扩展至其他类型研究生。</w:t>
      </w:r>
    </w:p>
    <w:p w:rsidR="00E3601B" w:rsidRPr="00631807" w:rsidRDefault="00E3601B" w:rsidP="00E3601B">
      <w:pPr>
        <w:ind w:firstLine="640"/>
      </w:pPr>
      <w:r w:rsidRPr="00631807">
        <w:rPr>
          <w:rFonts w:hint="eastAsia"/>
        </w:rPr>
        <w:t>2</w:t>
      </w:r>
      <w:r w:rsidRPr="00631807">
        <w:rPr>
          <w:rFonts w:hint="eastAsia"/>
        </w:rPr>
        <w:t>．</w:t>
      </w:r>
      <w:r w:rsidRPr="00631807">
        <w:t>联合培养</w:t>
      </w:r>
      <w:r w:rsidR="00631807">
        <w:rPr>
          <w:rFonts w:hint="eastAsia"/>
        </w:rPr>
        <w:t>分为以下三个阶段：</w:t>
      </w:r>
    </w:p>
    <w:p w:rsidR="00E3601B" w:rsidRDefault="00E3601B" w:rsidP="00E3601B">
      <w:pPr>
        <w:ind w:firstLine="640"/>
      </w:pPr>
      <w:r>
        <w:t>第一阶段：课程学习，甲方负责。课程及学分安排按照甲方研究生培养方案执行。</w:t>
      </w:r>
    </w:p>
    <w:p w:rsidR="00E3601B" w:rsidRDefault="00E3601B" w:rsidP="00E3601B">
      <w:pPr>
        <w:ind w:firstLine="640"/>
      </w:pPr>
      <w:r>
        <w:t>第二阶段：专业实践，乙方负责。基地研究生完成第一阶段课程学习后，经选拔进入基地到乙方相应的专业岗位实践，时间</w:t>
      </w:r>
      <w:r>
        <w:rPr>
          <w:rFonts w:hint="eastAsia"/>
        </w:rPr>
        <w:t>原则上</w:t>
      </w:r>
      <w:r>
        <w:t>6</w:t>
      </w:r>
      <w:r>
        <w:rPr>
          <w:rFonts w:hint="eastAsia"/>
        </w:rPr>
        <w:t>～</w:t>
      </w:r>
      <w:r>
        <w:rPr>
          <w:rFonts w:hint="eastAsia"/>
        </w:rPr>
        <w:t>12</w:t>
      </w:r>
      <w:r>
        <w:t>个月。按照乙方的具体要求安排专业实践，遵守乙方的相关培养制度。</w:t>
      </w:r>
    </w:p>
    <w:p w:rsidR="00631807" w:rsidRPr="00E3601B" w:rsidRDefault="00E3601B" w:rsidP="00631807">
      <w:pPr>
        <w:ind w:firstLine="640"/>
      </w:pPr>
      <w:r>
        <w:t>第三阶段：学位论文撰写和答辩，一般在甲方开展，遵照甲方研究生培养有关管理规定。</w:t>
      </w:r>
      <w:r w:rsidR="00631807">
        <w:t>基地研究生的学位论文选题</w:t>
      </w:r>
      <w:r w:rsidR="00631807">
        <w:rPr>
          <w:rFonts w:hint="eastAsia"/>
        </w:rPr>
        <w:t>原则上</w:t>
      </w:r>
      <w:r w:rsidR="00631807">
        <w:t>与基地实践研究的项目相结合，突出实践性、强调应用性。</w:t>
      </w:r>
    </w:p>
    <w:p w:rsidR="0012734E" w:rsidRDefault="00C629BB" w:rsidP="00B663C6">
      <w:pPr>
        <w:pStyle w:val="1"/>
        <w:spacing w:before="156" w:after="156"/>
        <w:ind w:firstLine="643"/>
      </w:pPr>
      <w:r>
        <w:rPr>
          <w:rFonts w:hint="eastAsia"/>
        </w:rPr>
        <w:t>权责划分</w:t>
      </w:r>
    </w:p>
    <w:p w:rsidR="0012734E" w:rsidRDefault="0012734E" w:rsidP="00B663C6">
      <w:pPr>
        <w:pStyle w:val="2"/>
        <w:ind w:firstLine="643"/>
      </w:pPr>
      <w:r>
        <w:rPr>
          <w:rFonts w:hint="eastAsia"/>
        </w:rPr>
        <w:t>（一）甲方</w:t>
      </w:r>
    </w:p>
    <w:p w:rsidR="007F41A6" w:rsidRDefault="00B663C6" w:rsidP="00B663C6">
      <w:pPr>
        <w:ind w:firstLine="640"/>
      </w:pPr>
      <w:r>
        <w:t>1</w:t>
      </w:r>
      <w:r>
        <w:rPr>
          <w:rFonts w:hint="eastAsia"/>
        </w:rPr>
        <w:t>．</w:t>
      </w:r>
      <w:r w:rsidR="007F41A6">
        <w:t>负责基地建设的组织协调工作。负责基地研究生的选拔、教育、</w:t>
      </w:r>
      <w:r w:rsidR="007F41A6">
        <w:rPr>
          <w:rFonts w:hint="eastAsia"/>
        </w:rPr>
        <w:t>校内</w:t>
      </w:r>
      <w:r w:rsidR="007F41A6">
        <w:t>管理等工作</w:t>
      </w:r>
      <w:bookmarkStart w:id="1" w:name="_Hlk113546182"/>
      <w:r w:rsidR="007F41A6">
        <w:t>，负责</w:t>
      </w:r>
      <w:r w:rsidR="002D46DD">
        <w:rPr>
          <w:rFonts w:hint="eastAsia"/>
        </w:rPr>
        <w:t>合作</w:t>
      </w:r>
      <w:r w:rsidR="007F41A6">
        <w:t>导师的聘任、培训工作。优先向基地输送优秀毕业研究生，</w:t>
      </w:r>
      <w:bookmarkStart w:id="2" w:name="_Hlk113546563"/>
      <w:r w:rsidR="007F41A6">
        <w:t>每年</w:t>
      </w:r>
      <w:r w:rsidR="00CB6983">
        <w:rPr>
          <w:rFonts w:hint="eastAsia"/>
        </w:rPr>
        <w:t>联合乙方举办一定数量的</w:t>
      </w:r>
      <w:bookmarkEnd w:id="2"/>
      <w:r w:rsidR="00CB6983">
        <w:rPr>
          <w:rFonts w:hint="eastAsia"/>
        </w:rPr>
        <w:t>学术交流活动</w:t>
      </w:r>
      <w:r w:rsidR="007F41A6">
        <w:t>。</w:t>
      </w:r>
      <w:bookmarkEnd w:id="1"/>
    </w:p>
    <w:p w:rsidR="0012734E" w:rsidRDefault="007F41A6" w:rsidP="00B663C6">
      <w:pPr>
        <w:ind w:firstLine="640"/>
      </w:pPr>
      <w:r>
        <w:t>2</w:t>
      </w:r>
      <w:r>
        <w:rPr>
          <w:rFonts w:hint="eastAsia"/>
        </w:rPr>
        <w:t>．</w:t>
      </w:r>
      <w:r w:rsidR="0012734E">
        <w:rPr>
          <w:rFonts w:hint="eastAsia"/>
        </w:rPr>
        <w:t>根据工作内容与时间</w:t>
      </w:r>
      <w:r>
        <w:rPr>
          <w:rFonts w:hint="eastAsia"/>
        </w:rPr>
        <w:t>以及基地研究生规模</w:t>
      </w:r>
      <w:r w:rsidR="0012734E">
        <w:rPr>
          <w:rFonts w:hint="eastAsia"/>
        </w:rPr>
        <w:t>，甲方对聘任的乙方人员给予一定的报酬</w:t>
      </w:r>
      <w:r w:rsidR="00ED5AEF">
        <w:rPr>
          <w:rFonts w:hint="eastAsia"/>
        </w:rPr>
        <w:t>，具体的支付额度与方式约定如</w:t>
      </w:r>
      <w:r w:rsidR="00ED5AEF">
        <w:rPr>
          <w:rFonts w:hint="eastAsia"/>
        </w:rPr>
        <w:lastRenderedPageBreak/>
        <w:t>下：</w:t>
      </w:r>
      <w:r w:rsidR="00ED5AEF" w:rsidRPr="006665A3">
        <w:rPr>
          <w:rFonts w:hint="eastAsia"/>
          <w:u w:val="single"/>
        </w:rPr>
        <w:t xml:space="preserve"> </w:t>
      </w:r>
      <w:r w:rsidR="00ED5AEF" w:rsidRPr="006665A3">
        <w:rPr>
          <w:u w:val="single"/>
        </w:rPr>
        <w:t xml:space="preserve">         </w:t>
      </w:r>
      <w:r w:rsidR="00ED5AEF">
        <w:rPr>
          <w:u w:val="single"/>
        </w:rPr>
        <w:t xml:space="preserve">   </w:t>
      </w:r>
      <w:r w:rsidR="00ED5AEF" w:rsidRPr="006665A3">
        <w:rPr>
          <w:u w:val="single"/>
        </w:rPr>
        <w:t xml:space="preserve">                                 </w:t>
      </w:r>
      <w:r w:rsidR="00ED5AEF">
        <w:rPr>
          <w:rFonts w:hint="eastAsia"/>
        </w:rPr>
        <w:t>。</w:t>
      </w:r>
    </w:p>
    <w:p w:rsidR="0012734E" w:rsidRDefault="00004D31" w:rsidP="00B663C6">
      <w:pPr>
        <w:ind w:firstLine="640"/>
      </w:pPr>
      <w:r>
        <w:t>3</w:t>
      </w:r>
      <w:r w:rsidR="00B663C6">
        <w:rPr>
          <w:rFonts w:hint="eastAsia"/>
        </w:rPr>
        <w:t>．</w:t>
      </w:r>
      <w:r w:rsidR="0012734E">
        <w:rPr>
          <w:rFonts w:hint="eastAsia"/>
        </w:rPr>
        <w:t>甲方根据乙方需求，负责推荐研究生进入基地开展课题研究或专业实践，并教育</w:t>
      </w:r>
      <w:r w:rsidR="004F3A97">
        <w:rPr>
          <w:rFonts w:hint="eastAsia"/>
        </w:rPr>
        <w:t>基地</w:t>
      </w:r>
      <w:r w:rsidR="0012734E">
        <w:rPr>
          <w:rFonts w:hint="eastAsia"/>
        </w:rPr>
        <w:t>研究生遵守乙方的科研管理规定，避免学术不端行为。</w:t>
      </w:r>
    </w:p>
    <w:p w:rsidR="00814ADE" w:rsidRDefault="00814ADE" w:rsidP="00814ADE">
      <w:pPr>
        <w:ind w:firstLine="640"/>
      </w:pPr>
      <w:r>
        <w:t>4</w:t>
      </w:r>
      <w:r>
        <w:rPr>
          <w:rFonts w:hint="eastAsia"/>
        </w:rPr>
        <w:t>．</w:t>
      </w:r>
      <w:r w:rsidRPr="0054748A">
        <w:rPr>
          <w:rFonts w:hint="eastAsia"/>
        </w:rPr>
        <w:t>甲方</w:t>
      </w:r>
      <w:r>
        <w:rPr>
          <w:rFonts w:hint="eastAsia"/>
        </w:rPr>
        <w:t>若</w:t>
      </w:r>
      <w:r w:rsidRPr="0054748A">
        <w:rPr>
          <w:rFonts w:hint="eastAsia"/>
        </w:rPr>
        <w:t>需提前终止研究生在基地的专业实践等工作时，须提前一个月通知乙方</w:t>
      </w:r>
      <w:r>
        <w:t>，以便</w:t>
      </w:r>
      <w:r>
        <w:rPr>
          <w:rFonts w:hint="eastAsia"/>
        </w:rPr>
        <w:t>乙方</w:t>
      </w:r>
      <w:r>
        <w:t>对</w:t>
      </w:r>
      <w:r>
        <w:rPr>
          <w:rFonts w:hint="eastAsia"/>
        </w:rPr>
        <w:t>基地</w:t>
      </w:r>
      <w:r>
        <w:t>研究生的</w:t>
      </w:r>
      <w:r>
        <w:rPr>
          <w:rFonts w:hint="eastAsia"/>
        </w:rPr>
        <w:t>后续</w:t>
      </w:r>
      <w:r>
        <w:t>培养</w:t>
      </w:r>
      <w:r>
        <w:rPr>
          <w:rFonts w:hint="eastAsia"/>
        </w:rPr>
        <w:t>及时进行</w:t>
      </w:r>
      <w:r>
        <w:t>安排</w:t>
      </w:r>
      <w:r>
        <w:rPr>
          <w:rFonts w:hint="eastAsia"/>
        </w:rPr>
        <w:t>与</w:t>
      </w:r>
      <w:r>
        <w:t>调整。</w:t>
      </w:r>
    </w:p>
    <w:p w:rsidR="00631807" w:rsidRPr="00631807" w:rsidRDefault="00814ADE" w:rsidP="007F41A6">
      <w:pPr>
        <w:ind w:firstLine="640"/>
      </w:pPr>
      <w:bookmarkStart w:id="3" w:name="_Hlk113546393"/>
      <w:r>
        <w:t>5</w:t>
      </w:r>
      <w:r w:rsidR="00B663C6">
        <w:rPr>
          <w:rFonts w:hint="eastAsia"/>
        </w:rPr>
        <w:t>．</w:t>
      </w:r>
      <w:r w:rsidR="00631807">
        <w:rPr>
          <w:rFonts w:hint="eastAsia"/>
        </w:rPr>
        <w:t>甲方</w:t>
      </w:r>
      <w:r>
        <w:rPr>
          <w:rFonts w:hint="eastAsia"/>
        </w:rPr>
        <w:t>负责</w:t>
      </w:r>
      <w:r w:rsidR="00631807">
        <w:rPr>
          <w:rFonts w:hint="eastAsia"/>
        </w:rPr>
        <w:t>每两年对基地组织一次考核评估，乙方应积极配合向甲方提供必要的考核评估材料。</w:t>
      </w:r>
    </w:p>
    <w:bookmarkEnd w:id="3"/>
    <w:p w:rsidR="0012734E" w:rsidRDefault="0012734E" w:rsidP="00B663C6">
      <w:pPr>
        <w:pStyle w:val="2"/>
        <w:ind w:firstLine="643"/>
      </w:pPr>
      <w:r>
        <w:rPr>
          <w:rFonts w:hint="eastAsia"/>
        </w:rPr>
        <w:t>（二）乙方</w:t>
      </w:r>
    </w:p>
    <w:p w:rsidR="0012734E" w:rsidRDefault="00B663C6" w:rsidP="00B663C6">
      <w:pPr>
        <w:ind w:firstLine="640"/>
      </w:pPr>
      <w:r>
        <w:t>1</w:t>
      </w:r>
      <w:r>
        <w:rPr>
          <w:rFonts w:hint="eastAsia"/>
        </w:rPr>
        <w:t>．</w:t>
      </w:r>
      <w:r w:rsidR="0012734E">
        <w:rPr>
          <w:rFonts w:hint="eastAsia"/>
        </w:rPr>
        <w:t>乙方负责基地的建设、管理、发展和维护工作，针对</w:t>
      </w:r>
      <w:r w:rsidR="004F3A97">
        <w:rPr>
          <w:rFonts w:hint="eastAsia"/>
        </w:rPr>
        <w:t>基地</w:t>
      </w:r>
      <w:r w:rsidR="0012734E">
        <w:rPr>
          <w:rFonts w:hint="eastAsia"/>
        </w:rPr>
        <w:t>研究生实践实习制定相应的管理制度，规范</w:t>
      </w:r>
      <w:r w:rsidR="004F3A97">
        <w:rPr>
          <w:rFonts w:hint="eastAsia"/>
        </w:rPr>
        <w:t>基地</w:t>
      </w:r>
      <w:r w:rsidR="0012734E">
        <w:rPr>
          <w:rFonts w:hint="eastAsia"/>
        </w:rPr>
        <w:t>研究生在基地实践期间的日常管理</w:t>
      </w:r>
      <w:r w:rsidR="00814ADE">
        <w:rPr>
          <w:rFonts w:hint="eastAsia"/>
        </w:rPr>
        <w:t>，并</w:t>
      </w:r>
      <w:r w:rsidR="0012734E">
        <w:rPr>
          <w:rFonts w:hint="eastAsia"/>
        </w:rPr>
        <w:t>按照甲方需求推荐</w:t>
      </w:r>
      <w:r w:rsidR="005C7AD2">
        <w:rPr>
          <w:rFonts w:hint="eastAsia"/>
        </w:rPr>
        <w:t>符合条件的</w:t>
      </w:r>
      <w:r w:rsidR="0012734E">
        <w:rPr>
          <w:rFonts w:hint="eastAsia"/>
        </w:rPr>
        <w:t>专家参</w:t>
      </w:r>
      <w:r w:rsidR="00814ADE">
        <w:rPr>
          <w:rFonts w:hint="eastAsia"/>
        </w:rPr>
        <w:t>加</w:t>
      </w:r>
      <w:r w:rsidR="002D46DD">
        <w:rPr>
          <w:rFonts w:hint="eastAsia"/>
        </w:rPr>
        <w:t>合作</w:t>
      </w:r>
      <w:r w:rsidR="005C7AD2">
        <w:rPr>
          <w:rFonts w:hint="eastAsia"/>
        </w:rPr>
        <w:t>导师遴选</w:t>
      </w:r>
      <w:r w:rsidR="0012734E">
        <w:rPr>
          <w:rFonts w:hint="eastAsia"/>
        </w:rPr>
        <w:t>。</w:t>
      </w:r>
    </w:p>
    <w:p w:rsidR="0012734E" w:rsidRDefault="00B663C6" w:rsidP="00B663C6">
      <w:pPr>
        <w:ind w:firstLine="640"/>
      </w:pPr>
      <w:r>
        <w:t>2</w:t>
      </w:r>
      <w:r>
        <w:rPr>
          <w:rFonts w:hint="eastAsia"/>
        </w:rPr>
        <w:t>．</w:t>
      </w:r>
      <w:r w:rsidR="0012734E">
        <w:rPr>
          <w:rFonts w:hint="eastAsia"/>
        </w:rPr>
        <w:t>乙方优先安排甲方</w:t>
      </w:r>
      <w:r w:rsidR="004F3A97">
        <w:rPr>
          <w:rFonts w:hint="eastAsia"/>
        </w:rPr>
        <w:t>基地</w:t>
      </w:r>
      <w:r w:rsidR="0012734E">
        <w:rPr>
          <w:rFonts w:hint="eastAsia"/>
        </w:rPr>
        <w:t>研究生进入基地，且为其提供科学研究或专业实践必需的</w:t>
      </w:r>
      <w:r w:rsidR="00814ADE">
        <w:rPr>
          <w:rFonts w:hint="eastAsia"/>
        </w:rPr>
        <w:t>食宿条件、</w:t>
      </w:r>
      <w:r w:rsidR="0012734E">
        <w:rPr>
          <w:rFonts w:hint="eastAsia"/>
        </w:rPr>
        <w:t>实验条件和科研场所</w:t>
      </w:r>
      <w:r w:rsidR="00814ADE">
        <w:rPr>
          <w:rFonts w:hint="eastAsia"/>
        </w:rPr>
        <w:t>等软硬件条件</w:t>
      </w:r>
      <w:r w:rsidR="0012734E">
        <w:rPr>
          <w:rFonts w:hint="eastAsia"/>
        </w:rPr>
        <w:t>，安排合作导师</w:t>
      </w:r>
      <w:r w:rsidR="00814ADE">
        <w:rPr>
          <w:rFonts w:hint="eastAsia"/>
        </w:rPr>
        <w:t>按照甲方培养方案对</w:t>
      </w:r>
      <w:r w:rsidR="004F3A97">
        <w:rPr>
          <w:rFonts w:hint="eastAsia"/>
        </w:rPr>
        <w:t>基地</w:t>
      </w:r>
      <w:r w:rsidR="0012734E">
        <w:rPr>
          <w:rFonts w:hint="eastAsia"/>
        </w:rPr>
        <w:t>研究生的科学研究或专业实践</w:t>
      </w:r>
      <w:r w:rsidR="00814ADE">
        <w:rPr>
          <w:rFonts w:hint="eastAsia"/>
        </w:rPr>
        <w:t>活动进行必要的管理和指导</w:t>
      </w:r>
      <w:r w:rsidR="0012734E">
        <w:rPr>
          <w:rFonts w:hint="eastAsia"/>
        </w:rPr>
        <w:t>。</w:t>
      </w:r>
    </w:p>
    <w:p w:rsidR="0012734E" w:rsidRDefault="00B663C6" w:rsidP="00B663C6">
      <w:pPr>
        <w:ind w:firstLine="640"/>
      </w:pPr>
      <w:r>
        <w:t>3</w:t>
      </w:r>
      <w:r>
        <w:rPr>
          <w:rFonts w:hint="eastAsia"/>
        </w:rPr>
        <w:t>．</w:t>
      </w:r>
      <w:r w:rsidR="0012734E">
        <w:rPr>
          <w:rFonts w:hint="eastAsia"/>
        </w:rPr>
        <w:t>乙方负责按照规范的科研实验管理制度保障</w:t>
      </w:r>
      <w:r w:rsidR="004F3A97">
        <w:rPr>
          <w:rFonts w:hint="eastAsia"/>
        </w:rPr>
        <w:t>基地</w:t>
      </w:r>
      <w:r w:rsidR="0012734E">
        <w:rPr>
          <w:rFonts w:hint="eastAsia"/>
        </w:rPr>
        <w:t>研究生在专业实践期间的人身安全，与</w:t>
      </w:r>
      <w:r w:rsidR="004F3A97">
        <w:rPr>
          <w:rFonts w:hint="eastAsia"/>
        </w:rPr>
        <w:t>基地</w:t>
      </w:r>
      <w:r w:rsidR="0012734E">
        <w:rPr>
          <w:rFonts w:hint="eastAsia"/>
        </w:rPr>
        <w:t>研究生及其校内导师协商，签订实践安全协议，防患于未然。</w:t>
      </w:r>
    </w:p>
    <w:p w:rsidR="0012734E" w:rsidRDefault="00B663C6" w:rsidP="00B663C6">
      <w:pPr>
        <w:ind w:firstLine="640"/>
      </w:pPr>
      <w:r>
        <w:rPr>
          <w:rFonts w:hint="eastAsia"/>
        </w:rPr>
        <w:t>4</w:t>
      </w:r>
      <w:r>
        <w:rPr>
          <w:rFonts w:hint="eastAsia"/>
        </w:rPr>
        <w:t>．</w:t>
      </w:r>
      <w:r w:rsidR="0012734E">
        <w:rPr>
          <w:rFonts w:hint="eastAsia"/>
        </w:rPr>
        <w:t>乙方根据实际需要，可</w:t>
      </w:r>
      <w:r w:rsidR="0012734E">
        <w:t>设立</w:t>
      </w:r>
      <w:r w:rsidR="005B77EA">
        <w:rPr>
          <w:rFonts w:hint="eastAsia"/>
        </w:rPr>
        <w:t>科研创新</w:t>
      </w:r>
      <w:r w:rsidR="0012734E">
        <w:t>基金，</w:t>
      </w:r>
      <w:r w:rsidR="0012734E">
        <w:rPr>
          <w:rFonts w:hint="eastAsia"/>
        </w:rPr>
        <w:t>鼓励和</w:t>
      </w:r>
      <w:r w:rsidR="0012734E">
        <w:t>支持</w:t>
      </w:r>
      <w:r w:rsidR="0012734E">
        <w:rPr>
          <w:rFonts w:hint="eastAsia"/>
        </w:rPr>
        <w:t>甲乙双方开展合作研究，吸引优秀研究生到乙方基地参加科研实践，支持</w:t>
      </w:r>
      <w:r w:rsidR="004F3A97">
        <w:rPr>
          <w:rFonts w:hint="eastAsia"/>
        </w:rPr>
        <w:t>基地</w:t>
      </w:r>
      <w:r w:rsidR="0012734E">
        <w:rPr>
          <w:rFonts w:hint="eastAsia"/>
        </w:rPr>
        <w:t>研究</w:t>
      </w:r>
      <w:r w:rsidR="0012734E">
        <w:t>生</w:t>
      </w:r>
      <w:r w:rsidR="0012734E">
        <w:rPr>
          <w:rFonts w:hint="eastAsia"/>
        </w:rPr>
        <w:t>依托基地开展学科</w:t>
      </w:r>
      <w:r w:rsidR="0012734E">
        <w:rPr>
          <w:rFonts w:hint="eastAsia"/>
        </w:rPr>
        <w:t>/</w:t>
      </w:r>
      <w:r w:rsidR="0012734E">
        <w:rPr>
          <w:rFonts w:hint="eastAsia"/>
        </w:rPr>
        <w:t>科技</w:t>
      </w:r>
      <w:r w:rsidR="0012734E">
        <w:t>竞赛</w:t>
      </w:r>
      <w:r w:rsidR="0012734E">
        <w:rPr>
          <w:rFonts w:hint="eastAsia"/>
        </w:rPr>
        <w:t>、创新创业</w:t>
      </w:r>
      <w:r w:rsidR="0012734E">
        <w:rPr>
          <w:rFonts w:hint="eastAsia"/>
        </w:rPr>
        <w:lastRenderedPageBreak/>
        <w:t>等科研实践活动</w:t>
      </w:r>
      <w:r w:rsidR="0012734E">
        <w:t>。</w:t>
      </w:r>
    </w:p>
    <w:p w:rsidR="0012734E" w:rsidRDefault="00B663C6" w:rsidP="00B663C6">
      <w:pPr>
        <w:ind w:firstLine="640"/>
      </w:pPr>
      <w:r>
        <w:t>5</w:t>
      </w:r>
      <w:r>
        <w:rPr>
          <w:rFonts w:hint="eastAsia"/>
        </w:rPr>
        <w:t>．</w:t>
      </w:r>
      <w:r w:rsidR="0012734E">
        <w:rPr>
          <w:rFonts w:hint="eastAsia"/>
        </w:rPr>
        <w:t>乙方负责</w:t>
      </w:r>
      <w:r w:rsidR="00814ADE">
        <w:rPr>
          <w:rFonts w:hint="eastAsia"/>
        </w:rPr>
        <w:t>每月对基地研究生的科学研究</w:t>
      </w:r>
      <w:r w:rsidR="0012734E">
        <w:rPr>
          <w:rFonts w:hint="eastAsia"/>
        </w:rPr>
        <w:t>或专业实践</w:t>
      </w:r>
      <w:r w:rsidR="00814ADE">
        <w:rPr>
          <w:rFonts w:hint="eastAsia"/>
        </w:rPr>
        <w:t>活动进行考核</w:t>
      </w:r>
      <w:bookmarkStart w:id="4" w:name="_Hlk113547176"/>
      <w:r w:rsidR="00814ADE">
        <w:rPr>
          <w:rFonts w:hint="eastAsia"/>
        </w:rPr>
        <w:t>，根据考核结果发放一定的生活</w:t>
      </w:r>
      <w:r w:rsidR="00CF60C9">
        <w:rPr>
          <w:rFonts w:hint="eastAsia"/>
        </w:rPr>
        <w:t>补贴</w:t>
      </w:r>
      <w:r w:rsidR="00814ADE">
        <w:rPr>
          <w:rFonts w:hint="eastAsia"/>
        </w:rPr>
        <w:t>（原则上</w:t>
      </w:r>
      <w:r w:rsidR="00814ADE">
        <w:t>硕士不低于</w:t>
      </w:r>
      <w:r w:rsidR="00814ADE">
        <w:t>1000</w:t>
      </w:r>
      <w:r w:rsidR="00814ADE">
        <w:t>元</w:t>
      </w:r>
      <w:r w:rsidR="00814ADE">
        <w:t>/</w:t>
      </w:r>
      <w:r w:rsidR="00814ADE">
        <w:rPr>
          <w:rFonts w:hint="eastAsia"/>
        </w:rPr>
        <w:t>人·月</w:t>
      </w:r>
      <w:r w:rsidR="00814ADE">
        <w:t>、博士不低于</w:t>
      </w:r>
      <w:r w:rsidR="00814ADE">
        <w:t>2000</w:t>
      </w:r>
      <w:r w:rsidR="00814ADE">
        <w:t>元</w:t>
      </w:r>
      <w:r w:rsidR="00814ADE">
        <w:t>/</w:t>
      </w:r>
      <w:r w:rsidR="00814ADE">
        <w:rPr>
          <w:rFonts w:hint="eastAsia"/>
        </w:rPr>
        <w:t>人·月）</w:t>
      </w:r>
      <w:bookmarkEnd w:id="4"/>
      <w:r w:rsidR="00814ADE">
        <w:rPr>
          <w:rFonts w:hint="eastAsia"/>
        </w:rPr>
        <w:t>。负责</w:t>
      </w:r>
      <w:r w:rsidR="0012734E">
        <w:rPr>
          <w:rFonts w:hint="eastAsia"/>
        </w:rPr>
        <w:t>出具</w:t>
      </w:r>
      <w:r w:rsidR="004F3A97">
        <w:rPr>
          <w:rFonts w:hint="eastAsia"/>
        </w:rPr>
        <w:t>基地</w:t>
      </w:r>
      <w:r w:rsidR="0012734E">
        <w:rPr>
          <w:rFonts w:hint="eastAsia"/>
        </w:rPr>
        <w:t>研究生</w:t>
      </w:r>
      <w:r w:rsidR="00CF60C9">
        <w:rPr>
          <w:rFonts w:hint="eastAsia"/>
        </w:rPr>
        <w:t>专业实践</w:t>
      </w:r>
      <w:r w:rsidR="0012734E">
        <w:rPr>
          <w:rFonts w:hint="eastAsia"/>
        </w:rPr>
        <w:t>鉴定</w:t>
      </w:r>
      <w:r w:rsidR="00814ADE">
        <w:rPr>
          <w:rFonts w:hint="eastAsia"/>
        </w:rPr>
        <w:t>，</w:t>
      </w:r>
      <w:r w:rsidR="0012734E">
        <w:rPr>
          <w:rFonts w:hint="eastAsia"/>
        </w:rPr>
        <w:t>对于表现优秀、成果突出的</w:t>
      </w:r>
      <w:r w:rsidR="004F3A97">
        <w:rPr>
          <w:rFonts w:hint="eastAsia"/>
        </w:rPr>
        <w:t>基地</w:t>
      </w:r>
      <w:r w:rsidR="0012734E">
        <w:rPr>
          <w:rFonts w:hint="eastAsia"/>
        </w:rPr>
        <w:t>研究生酌情给予奖励，对</w:t>
      </w:r>
      <w:r w:rsidR="004F3A97">
        <w:rPr>
          <w:rFonts w:hint="eastAsia"/>
        </w:rPr>
        <w:t>基地</w:t>
      </w:r>
      <w:r w:rsidR="0012734E">
        <w:rPr>
          <w:rFonts w:hint="eastAsia"/>
        </w:rPr>
        <w:t>研究生参与的符合条件的科技成果进行推荐和表彰。</w:t>
      </w:r>
    </w:p>
    <w:p w:rsidR="0012734E" w:rsidRDefault="00B663C6" w:rsidP="00B663C6">
      <w:pPr>
        <w:ind w:firstLine="640"/>
      </w:pPr>
      <w:r>
        <w:t>6</w:t>
      </w:r>
      <w:r>
        <w:rPr>
          <w:rFonts w:hint="eastAsia"/>
        </w:rPr>
        <w:t>．</w:t>
      </w:r>
      <w:r w:rsidR="0012734E">
        <w:rPr>
          <w:rFonts w:hint="eastAsia"/>
        </w:rPr>
        <w:t>乙方</w:t>
      </w:r>
      <w:r w:rsidR="002E1E4E">
        <w:rPr>
          <w:rFonts w:hint="eastAsia"/>
        </w:rPr>
        <w:t>若</w:t>
      </w:r>
      <w:r w:rsidR="0012734E">
        <w:rPr>
          <w:rFonts w:hint="eastAsia"/>
        </w:rPr>
        <w:t>需提前或推后终止</w:t>
      </w:r>
      <w:r w:rsidR="004F3A97">
        <w:rPr>
          <w:rFonts w:hint="eastAsia"/>
        </w:rPr>
        <w:t>基地</w:t>
      </w:r>
      <w:r w:rsidR="0012734E">
        <w:rPr>
          <w:rFonts w:hint="eastAsia"/>
        </w:rPr>
        <w:t>研究生的</w:t>
      </w:r>
      <w:r w:rsidR="0012734E">
        <w:t>实践任务时，</w:t>
      </w:r>
      <w:r w:rsidR="0012734E">
        <w:rPr>
          <w:rFonts w:hint="eastAsia"/>
        </w:rPr>
        <w:t>须</w:t>
      </w:r>
      <w:r w:rsidR="0012734E">
        <w:t>提前一个月通知</w:t>
      </w:r>
      <w:r w:rsidR="0012734E">
        <w:rPr>
          <w:rFonts w:hint="eastAsia"/>
        </w:rPr>
        <w:t>甲方</w:t>
      </w:r>
      <w:r w:rsidR="0012734E">
        <w:t>，以便</w:t>
      </w:r>
      <w:r w:rsidR="0012734E">
        <w:rPr>
          <w:rFonts w:hint="eastAsia"/>
        </w:rPr>
        <w:t>甲方</w:t>
      </w:r>
      <w:r w:rsidR="0012734E">
        <w:t>对</w:t>
      </w:r>
      <w:r w:rsidR="004F3A97">
        <w:rPr>
          <w:rFonts w:hint="eastAsia"/>
        </w:rPr>
        <w:t>基地</w:t>
      </w:r>
      <w:r w:rsidR="0012734E">
        <w:t>研究生的</w:t>
      </w:r>
      <w:r w:rsidR="0012734E">
        <w:rPr>
          <w:rFonts w:hint="eastAsia"/>
        </w:rPr>
        <w:t>后续</w:t>
      </w:r>
      <w:r w:rsidR="0012734E">
        <w:t>培养</w:t>
      </w:r>
      <w:r w:rsidR="0012734E">
        <w:rPr>
          <w:rFonts w:hint="eastAsia"/>
        </w:rPr>
        <w:t>及时进行</w:t>
      </w:r>
      <w:r w:rsidR="0012734E">
        <w:t>安排</w:t>
      </w:r>
      <w:r w:rsidR="0012734E">
        <w:rPr>
          <w:rFonts w:hint="eastAsia"/>
        </w:rPr>
        <w:t>与</w:t>
      </w:r>
      <w:r w:rsidR="0012734E">
        <w:t>调整。</w:t>
      </w:r>
    </w:p>
    <w:p w:rsidR="00C629BB" w:rsidRPr="00E3601B" w:rsidRDefault="00C629BB" w:rsidP="00C629BB">
      <w:pPr>
        <w:pStyle w:val="1"/>
        <w:spacing w:before="156" w:after="156"/>
        <w:ind w:firstLine="643"/>
      </w:pPr>
      <w:r w:rsidRPr="00E3601B">
        <w:t>知识产权</w:t>
      </w:r>
    </w:p>
    <w:p w:rsidR="00C629BB" w:rsidRDefault="00C629BB" w:rsidP="00B663C6">
      <w:pPr>
        <w:ind w:firstLine="640"/>
      </w:pPr>
      <w:r>
        <w:t>研究生培养过程中所产生的论文署名、科研成果归属以及成果的使用</w:t>
      </w:r>
      <w:r>
        <w:rPr>
          <w:rFonts w:hint="eastAsia"/>
        </w:rPr>
        <w:t>等</w:t>
      </w:r>
      <w:r>
        <w:t>问题，由甲乙双方、</w:t>
      </w:r>
      <w:r>
        <w:rPr>
          <w:rFonts w:hint="eastAsia"/>
        </w:rPr>
        <w:t>校内</w:t>
      </w:r>
      <w:r>
        <w:t>导师与</w:t>
      </w:r>
      <w:r w:rsidR="002D46DD">
        <w:rPr>
          <w:rFonts w:hint="eastAsia"/>
        </w:rPr>
        <w:t>合作</w:t>
      </w:r>
      <w:r>
        <w:t>导师共同协商。研究生参加学术交流和发表</w:t>
      </w:r>
      <w:r>
        <w:rPr>
          <w:rFonts w:hint="eastAsia"/>
        </w:rPr>
        <w:t>学术成果</w:t>
      </w:r>
      <w:r>
        <w:t>需将项目研究内容公开时，</w:t>
      </w:r>
      <w:r>
        <w:rPr>
          <w:rFonts w:hint="eastAsia"/>
        </w:rPr>
        <w:t>应</w:t>
      </w:r>
      <w:r>
        <w:t>向项目立项方提出申请并获批准后方可进行；使用实践期间本人的研究内容和成果撰写学位论文的，论文开题前应由乙方就论文是否涉密进行确认。研究生不得泄露需要保护的商业及技术秘密。</w:t>
      </w:r>
    </w:p>
    <w:p w:rsidR="0012734E" w:rsidRDefault="0012734E" w:rsidP="00B663C6">
      <w:pPr>
        <w:pStyle w:val="1"/>
        <w:spacing w:before="156" w:after="156"/>
        <w:ind w:firstLine="643"/>
      </w:pPr>
      <w:r>
        <w:rPr>
          <w:rFonts w:hint="eastAsia"/>
        </w:rPr>
        <w:t>其他事项</w:t>
      </w:r>
    </w:p>
    <w:p w:rsidR="0012734E" w:rsidRDefault="0012734E" w:rsidP="00B663C6">
      <w:pPr>
        <w:ind w:firstLine="640"/>
      </w:pPr>
      <w:r>
        <w:rPr>
          <w:rFonts w:hint="eastAsia"/>
        </w:rPr>
        <w:t>1</w:t>
      </w:r>
      <w:r w:rsidR="00B663C6">
        <w:rPr>
          <w:rFonts w:hint="eastAsia"/>
        </w:rPr>
        <w:t>．</w:t>
      </w:r>
      <w:r>
        <w:rPr>
          <w:rFonts w:hint="eastAsia"/>
        </w:rPr>
        <w:t>双方不得以</w:t>
      </w:r>
      <w:r w:rsidR="000A149D">
        <w:rPr>
          <w:rFonts w:hint="eastAsia"/>
        </w:rPr>
        <w:t>联合</w:t>
      </w:r>
      <w:r>
        <w:rPr>
          <w:rFonts w:hint="eastAsia"/>
        </w:rPr>
        <w:t>培养基地名义从事其他无关的商业活动。任何一方有违反国家法律、侵害国家利益、损害另一方权益的行为的，另一方有权终止本协议。</w:t>
      </w:r>
    </w:p>
    <w:p w:rsidR="0012734E" w:rsidRDefault="007407E8" w:rsidP="00B663C6">
      <w:pPr>
        <w:ind w:firstLine="640"/>
      </w:pPr>
      <w:r>
        <w:t>2</w:t>
      </w:r>
      <w:r w:rsidR="00B663C6">
        <w:rPr>
          <w:rFonts w:hint="eastAsia"/>
        </w:rPr>
        <w:t>．</w:t>
      </w:r>
      <w:r w:rsidR="0012734E">
        <w:rPr>
          <w:rFonts w:hint="eastAsia"/>
        </w:rPr>
        <w:t>双方项目参与人员、管理人员以及进入基地的研究生，</w:t>
      </w:r>
      <w:r w:rsidR="0012734E">
        <w:rPr>
          <w:rFonts w:hint="eastAsia"/>
        </w:rPr>
        <w:lastRenderedPageBreak/>
        <w:t>对因本协议实施而知悉、未正式向社会公开的一切资料和信息以及研究所涉及的科研成果与核心方案，负有保密责任。</w:t>
      </w:r>
    </w:p>
    <w:p w:rsidR="007407E8" w:rsidRPr="007407E8" w:rsidRDefault="007407E8" w:rsidP="00B663C6">
      <w:pPr>
        <w:ind w:firstLine="640"/>
      </w:pPr>
      <w:r>
        <w:t>3.</w:t>
      </w:r>
      <w:r w:rsidRPr="00C443A5">
        <w:rPr>
          <w:rFonts w:hint="eastAsia"/>
        </w:rPr>
        <w:t xml:space="preserve"> </w:t>
      </w:r>
      <w:r w:rsidRPr="00C443A5">
        <w:rPr>
          <w:rFonts w:hint="eastAsia"/>
          <w:u w:val="single"/>
        </w:rPr>
        <w:t xml:space="preserve"> </w:t>
      </w:r>
      <w:r w:rsidRPr="00C443A5">
        <w:rPr>
          <w:u w:val="single"/>
        </w:rPr>
        <w:t xml:space="preserve">   </w:t>
      </w:r>
      <w:r>
        <w:rPr>
          <w:rFonts w:hint="eastAsia"/>
        </w:rPr>
        <w:t>方负责为基地研究生购买意外伤害保险。双方协调处理基地研究生在基地期间有关的争议、纠纷。基地研究生因患病不能继续开展</w:t>
      </w:r>
      <w:r w:rsidR="00EA1CD7">
        <w:rPr>
          <w:rFonts w:hint="eastAsia"/>
        </w:rPr>
        <w:t>科研实践</w:t>
      </w:r>
      <w:r>
        <w:rPr>
          <w:rFonts w:hint="eastAsia"/>
        </w:rPr>
        <w:t>时，应终止其在基地的</w:t>
      </w:r>
      <w:r w:rsidR="003E3B63">
        <w:rPr>
          <w:rFonts w:hint="eastAsia"/>
        </w:rPr>
        <w:t>各项</w:t>
      </w:r>
      <w:r>
        <w:rPr>
          <w:rFonts w:hint="eastAsia"/>
        </w:rPr>
        <w:t>活动并返回甲方。</w:t>
      </w:r>
    </w:p>
    <w:p w:rsidR="0012734E" w:rsidRDefault="0012734E" w:rsidP="00B663C6">
      <w:pPr>
        <w:ind w:firstLine="640"/>
      </w:pPr>
      <w:r>
        <w:rPr>
          <w:rFonts w:hint="eastAsia"/>
        </w:rPr>
        <w:t>4</w:t>
      </w:r>
      <w:r w:rsidR="00B663C6">
        <w:rPr>
          <w:rFonts w:hint="eastAsia"/>
        </w:rPr>
        <w:t>．</w:t>
      </w:r>
      <w:r>
        <w:rPr>
          <w:rFonts w:hint="eastAsia"/>
        </w:rPr>
        <w:t>因不可抗力导致不能履行本协议的，由双方友好协商解决。</w:t>
      </w:r>
    </w:p>
    <w:p w:rsidR="0012734E" w:rsidRDefault="0012734E" w:rsidP="00B663C6">
      <w:pPr>
        <w:ind w:firstLine="640"/>
      </w:pPr>
      <w:r>
        <w:rPr>
          <w:rFonts w:hint="eastAsia"/>
        </w:rPr>
        <w:t>5</w:t>
      </w:r>
      <w:r w:rsidR="00B663C6">
        <w:rPr>
          <w:rFonts w:hint="eastAsia"/>
        </w:rPr>
        <w:t>．</w:t>
      </w:r>
      <w:r>
        <w:rPr>
          <w:rFonts w:hint="eastAsia"/>
        </w:rPr>
        <w:t>本协议自双方签字盖章之日起生效，有效期为三年。协议到期如双方有意愿续约，</w:t>
      </w:r>
      <w:r w:rsidR="00726132">
        <w:rPr>
          <w:rFonts w:hint="eastAsia"/>
        </w:rPr>
        <w:t>须</w:t>
      </w:r>
      <w:r>
        <w:rPr>
          <w:rFonts w:hint="eastAsia"/>
        </w:rPr>
        <w:t>另行签订协议。本协议一式肆份，双方各执贰份，具有同等效力。</w:t>
      </w:r>
      <w:r w:rsidR="006C2753" w:rsidRPr="006C2753">
        <w:rPr>
          <w:rFonts w:hint="eastAsia"/>
          <w:color w:val="FF0000"/>
        </w:rPr>
        <w:t>（份数可适当增加）</w:t>
      </w:r>
      <w:bookmarkStart w:id="5" w:name="_GoBack"/>
      <w:bookmarkEnd w:id="5"/>
    </w:p>
    <w:p w:rsidR="0012734E" w:rsidRDefault="0012734E" w:rsidP="00B663C6">
      <w:pPr>
        <w:ind w:firstLine="640"/>
      </w:pPr>
      <w:r>
        <w:rPr>
          <w:rFonts w:hint="eastAsia"/>
        </w:rPr>
        <w:t>6</w:t>
      </w:r>
      <w:r w:rsidR="00B663C6">
        <w:rPr>
          <w:rFonts w:hint="eastAsia"/>
        </w:rPr>
        <w:t>．</w:t>
      </w:r>
      <w:r>
        <w:rPr>
          <w:rFonts w:hint="eastAsia"/>
        </w:rPr>
        <w:t>补充条款（如有，由双方协商确定）：</w:t>
      </w:r>
    </w:p>
    <w:p w:rsidR="0012734E" w:rsidRDefault="0012734E" w:rsidP="0012734E">
      <w:pPr>
        <w:ind w:firstLine="560"/>
        <w:rPr>
          <w:rFonts w:ascii="宋体" w:hAnsi="宋体"/>
          <w:sz w:val="28"/>
          <w:szCs w:val="28"/>
        </w:rPr>
      </w:pPr>
      <w:r>
        <w:rPr>
          <w:rFonts w:ascii="宋体" w:hAnsi="宋体" w:hint="eastAsia"/>
          <w:sz w:val="28"/>
          <w:szCs w:val="28"/>
        </w:rPr>
        <w:t>_________________________________________________________</w:t>
      </w:r>
    </w:p>
    <w:p w:rsidR="0012734E" w:rsidRDefault="0012734E" w:rsidP="0012734E">
      <w:pPr>
        <w:ind w:firstLine="560"/>
        <w:rPr>
          <w:rFonts w:ascii="宋体" w:hAnsi="宋体"/>
          <w:sz w:val="28"/>
          <w:szCs w:val="28"/>
        </w:rPr>
      </w:pPr>
    </w:p>
    <w:p w:rsidR="000A149D" w:rsidRDefault="000A149D">
      <w:pPr>
        <w:widowControl/>
        <w:spacing w:line="240" w:lineRule="auto"/>
        <w:ind w:firstLineChars="0" w:firstLine="0"/>
        <w:jc w:val="left"/>
      </w:pPr>
      <w:r>
        <w:br w:type="page"/>
      </w:r>
    </w:p>
    <w:p w:rsidR="00AA7A67" w:rsidRDefault="0012734E" w:rsidP="00AA7A67">
      <w:pPr>
        <w:ind w:firstLine="640"/>
      </w:pPr>
      <w:r>
        <w:rPr>
          <w:rFonts w:hint="eastAsia"/>
        </w:rPr>
        <w:lastRenderedPageBreak/>
        <w:t>（</w:t>
      </w:r>
      <w:r w:rsidR="000A149D">
        <w:rPr>
          <w:rFonts w:hint="eastAsia"/>
        </w:rPr>
        <w:t>本页为</w:t>
      </w:r>
      <w:r>
        <w:rPr>
          <w:rFonts w:hint="eastAsia"/>
        </w:rPr>
        <w:t>协议签署页</w:t>
      </w:r>
      <w:r w:rsidR="000A149D">
        <w:rPr>
          <w:rFonts w:hint="eastAsia"/>
        </w:rPr>
        <w:t>，无协议正文</w:t>
      </w:r>
      <w:r>
        <w:rPr>
          <w:rFonts w:hint="eastAsia"/>
        </w:rPr>
        <w:t>）</w:t>
      </w:r>
    </w:p>
    <w:p w:rsidR="00AA7A67" w:rsidRDefault="00AA7A67" w:rsidP="00AA7A67">
      <w:pPr>
        <w:ind w:firstLine="640"/>
      </w:pPr>
    </w:p>
    <w:p w:rsidR="00AA7A67" w:rsidRDefault="00AA7A67" w:rsidP="00AA7A67">
      <w:pPr>
        <w:ind w:firstLine="640"/>
      </w:pPr>
      <w:r>
        <w:rPr>
          <w:rFonts w:hint="eastAsia"/>
        </w:rPr>
        <w:t>甲方：中国矿业大学</w:t>
      </w:r>
    </w:p>
    <w:p w:rsidR="00AA7A67" w:rsidRDefault="00AA7A67" w:rsidP="00AA7A67">
      <w:pPr>
        <w:ind w:firstLine="640"/>
      </w:pPr>
      <w:r>
        <w:rPr>
          <w:rFonts w:hint="eastAsia"/>
        </w:rPr>
        <w:t>（公章）</w:t>
      </w:r>
    </w:p>
    <w:p w:rsidR="00AA7A67" w:rsidRDefault="00AA7A67" w:rsidP="00AA7A67">
      <w:pPr>
        <w:ind w:firstLine="640"/>
      </w:pPr>
    </w:p>
    <w:p w:rsidR="00AA7A67" w:rsidRDefault="00AA7A67" w:rsidP="00AA7A67">
      <w:pPr>
        <w:ind w:firstLine="640"/>
      </w:pPr>
      <w:r>
        <w:rPr>
          <w:rFonts w:hint="eastAsia"/>
        </w:rPr>
        <w:t>授权代表：</w:t>
      </w:r>
      <w:r>
        <w:rPr>
          <w:rFonts w:hint="eastAsia"/>
        </w:rPr>
        <w:t xml:space="preserve"> </w:t>
      </w:r>
    </w:p>
    <w:p w:rsidR="00AA7A67" w:rsidRDefault="00AA7A67" w:rsidP="00AA7A67">
      <w:pPr>
        <w:ind w:firstLine="640"/>
      </w:pPr>
    </w:p>
    <w:p w:rsidR="00AA7A67" w:rsidRDefault="00AA7A67" w:rsidP="00AA7A67">
      <w:pPr>
        <w:ind w:firstLineChars="600" w:firstLine="192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ab/>
      </w:r>
    </w:p>
    <w:p w:rsidR="00AA7A67" w:rsidRDefault="00AA7A67" w:rsidP="00AA7A67">
      <w:pPr>
        <w:ind w:firstLine="640"/>
      </w:pPr>
    </w:p>
    <w:p w:rsidR="00AA7A67" w:rsidRDefault="00AA7A67" w:rsidP="00AA7A67">
      <w:pPr>
        <w:ind w:firstLine="640"/>
      </w:pPr>
    </w:p>
    <w:p w:rsidR="00AA7A67" w:rsidRDefault="00AA7A67" w:rsidP="00AA7A67">
      <w:pPr>
        <w:ind w:firstLine="640"/>
      </w:pPr>
      <w:r>
        <w:rPr>
          <w:rFonts w:hint="eastAsia"/>
        </w:rPr>
        <w:t>乙方：</w:t>
      </w:r>
    </w:p>
    <w:p w:rsidR="00AA7A67" w:rsidRDefault="00AA7A67" w:rsidP="00AA7A67">
      <w:pPr>
        <w:ind w:firstLine="640"/>
      </w:pPr>
      <w:r>
        <w:rPr>
          <w:rFonts w:hint="eastAsia"/>
        </w:rPr>
        <w:t>（公章）</w:t>
      </w:r>
    </w:p>
    <w:p w:rsidR="00AA7A67" w:rsidRDefault="00AA7A67" w:rsidP="00AA7A67">
      <w:pPr>
        <w:ind w:firstLine="640"/>
      </w:pPr>
    </w:p>
    <w:p w:rsidR="00AA7A67" w:rsidRDefault="00AA7A67" w:rsidP="00AA7A67">
      <w:pPr>
        <w:ind w:firstLine="640"/>
      </w:pPr>
      <w:r>
        <w:rPr>
          <w:rFonts w:hint="eastAsia"/>
        </w:rPr>
        <w:t>授权代表：</w:t>
      </w:r>
    </w:p>
    <w:p w:rsidR="00AA7A67" w:rsidRDefault="00AA7A67" w:rsidP="00AA7A67">
      <w:pPr>
        <w:ind w:firstLine="640"/>
      </w:pPr>
    </w:p>
    <w:p w:rsidR="0012734E" w:rsidRDefault="00AA7A67" w:rsidP="00AA7A67">
      <w:pPr>
        <w:ind w:firstLineChars="600" w:firstLine="1920"/>
      </w:pP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12734E">
      <w:footerReference w:type="even" r:id="rId13"/>
      <w:pgSz w:w="11907" w:h="16840"/>
      <w:pgMar w:top="1701" w:right="1588" w:bottom="1588" w:left="1758" w:header="851" w:footer="992" w:gutter="0"/>
      <w:cols w:space="720"/>
      <w:docGrid w:type="lines" w:linePitch="312" w:charSpace="-41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48D" w:rsidRDefault="0066448D">
      <w:pPr>
        <w:spacing w:line="240" w:lineRule="auto"/>
        <w:ind w:firstLine="640"/>
      </w:pPr>
      <w:r>
        <w:separator/>
      </w:r>
    </w:p>
  </w:endnote>
  <w:endnote w:type="continuationSeparator" w:id="0">
    <w:p w:rsidR="0066448D" w:rsidRDefault="0066448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59" w:rsidRDefault="00510D62">
    <w:pPr>
      <w:pStyle w:val="ab"/>
      <w:framePr w:wrap="around" w:vAnchor="text" w:hAnchor="margin" w:xAlign="center" w:y="1"/>
      <w:ind w:firstLine="360"/>
      <w:rPr>
        <w:rStyle w:val="a8"/>
      </w:rPr>
    </w:pPr>
    <w:r>
      <w:fldChar w:fldCharType="begin"/>
    </w:r>
    <w:r>
      <w:rPr>
        <w:rStyle w:val="a8"/>
      </w:rPr>
      <w:instrText xml:space="preserve">PAGE  </w:instrText>
    </w:r>
    <w:r>
      <w:fldChar w:fldCharType="separate"/>
    </w:r>
    <w:r>
      <w:rPr>
        <w:rStyle w:val="a8"/>
      </w:rPr>
      <w:t>2</w:t>
    </w:r>
    <w:r>
      <w:fldChar w:fldCharType="end"/>
    </w:r>
  </w:p>
  <w:p w:rsidR="00FF7059" w:rsidRDefault="00FF7059">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59" w:rsidRDefault="00510D62">
    <w:pPr>
      <w:pStyle w:val="ab"/>
      <w:framePr w:wrap="around" w:vAnchor="text" w:hAnchor="margin" w:xAlign="center" w:y="1"/>
      <w:ind w:firstLine="360"/>
      <w:rPr>
        <w:rStyle w:val="a8"/>
      </w:rPr>
    </w:pPr>
    <w:r>
      <w:fldChar w:fldCharType="begin"/>
    </w:r>
    <w:r>
      <w:rPr>
        <w:rStyle w:val="a8"/>
      </w:rPr>
      <w:instrText xml:space="preserve">PAGE  </w:instrText>
    </w:r>
    <w:r>
      <w:fldChar w:fldCharType="separate"/>
    </w:r>
    <w:r>
      <w:rPr>
        <w:rStyle w:val="a8"/>
      </w:rPr>
      <w:t>3</w:t>
    </w:r>
    <w:r>
      <w:fldChar w:fldCharType="end"/>
    </w:r>
  </w:p>
  <w:p w:rsidR="00FF7059" w:rsidRDefault="00FF7059">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DC" w:rsidRDefault="002126DC">
    <w:pPr>
      <w:pStyle w:val="ab"/>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59" w:rsidRDefault="00510D62">
    <w:pPr>
      <w:pStyle w:val="ab"/>
      <w:framePr w:wrap="around" w:vAnchor="text" w:hAnchor="margin" w:xAlign="center" w:y="1"/>
      <w:ind w:firstLine="360"/>
      <w:rPr>
        <w:rStyle w:val="a8"/>
      </w:rPr>
    </w:pPr>
    <w:r>
      <w:fldChar w:fldCharType="begin"/>
    </w:r>
    <w:r>
      <w:rPr>
        <w:rStyle w:val="a8"/>
      </w:rPr>
      <w:instrText xml:space="preserve">PAGE  </w:instrText>
    </w:r>
    <w:r>
      <w:fldChar w:fldCharType="separate"/>
    </w:r>
    <w:r>
      <w:rPr>
        <w:rStyle w:val="a8"/>
      </w:rPr>
      <w:t>4</w:t>
    </w:r>
    <w:r>
      <w:fldChar w:fldCharType="end"/>
    </w:r>
  </w:p>
  <w:p w:rsidR="00FF7059" w:rsidRDefault="00FF7059">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48D" w:rsidRDefault="0066448D">
      <w:pPr>
        <w:spacing w:line="240" w:lineRule="auto"/>
        <w:ind w:firstLine="640"/>
      </w:pPr>
      <w:r>
        <w:separator/>
      </w:r>
    </w:p>
  </w:footnote>
  <w:footnote w:type="continuationSeparator" w:id="0">
    <w:p w:rsidR="0066448D" w:rsidRDefault="0066448D">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DC" w:rsidRDefault="002126DC">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DC" w:rsidRPr="002126DC" w:rsidRDefault="002126DC" w:rsidP="002126DC">
    <w:pPr>
      <w:pStyle w:val="af0"/>
      <w:spacing w:line="240" w:lineRule="exact"/>
      <w:ind w:firstLineChars="0" w:firstLine="0"/>
      <w:rPr>
        <w:rFonts w:ascii="宋体" w:eastAsia="宋体" w:hAnsi="宋体"/>
      </w:rPr>
    </w:pPr>
    <w:r w:rsidRPr="002126DC">
      <w:rPr>
        <w:rFonts w:ascii="宋体" w:eastAsia="宋体" w:hAnsi="宋体" w:hint="eastAsia"/>
      </w:rPr>
      <w:t>中国矿业大学研究生校外培养基地建设合作协议书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DC" w:rsidRDefault="002126DC">
    <w:pPr>
      <w:pStyle w:val="af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5D9"/>
    <w:multiLevelType w:val="hybridMultilevel"/>
    <w:tmpl w:val="1952D584"/>
    <w:lvl w:ilvl="0" w:tplc="0409000F">
      <w:start w:val="1"/>
      <w:numFmt w:val="decimal"/>
      <w:lvlText w:val="%1."/>
      <w:lvlJc w:val="left"/>
      <w:pPr>
        <w:ind w:left="1060" w:hanging="420"/>
      </w:pPr>
    </w:lvl>
    <w:lvl w:ilvl="1" w:tplc="0ACEEC26">
      <w:start w:val="1"/>
      <w:numFmt w:val="decimal"/>
      <w:suff w:val="space"/>
      <w:lvlText w:val="%2、"/>
      <w:lvlJc w:val="left"/>
      <w:pPr>
        <w:ind w:left="0" w:firstLine="624"/>
      </w:pPr>
      <w:rPr>
        <w:rFonts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4955D8D"/>
    <w:multiLevelType w:val="multilevel"/>
    <w:tmpl w:val="699E3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46675F"/>
    <w:multiLevelType w:val="hybridMultilevel"/>
    <w:tmpl w:val="7D20A424"/>
    <w:lvl w:ilvl="0" w:tplc="89B08BA6">
      <w:start w:val="1"/>
      <w:numFmt w:val="decimal"/>
      <w:pStyle w:val="a"/>
      <w:suff w:val="space"/>
      <w:lvlText w:val="%1."/>
      <w:lvlJc w:val="left"/>
      <w:pPr>
        <w:ind w:left="624" w:hanging="624"/>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3F44E75"/>
    <w:multiLevelType w:val="hybridMultilevel"/>
    <w:tmpl w:val="F912DA1E"/>
    <w:lvl w:ilvl="0" w:tplc="9DF09F66">
      <w:start w:val="1"/>
      <w:numFmt w:val="decimal"/>
      <w:suff w:val="space"/>
      <w:lvlText w:val="%1."/>
      <w:lvlJc w:val="left"/>
      <w:pPr>
        <w:ind w:left="0" w:firstLine="624"/>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15:restartNumberingAfterBreak="0">
    <w:nsid w:val="698E441C"/>
    <w:multiLevelType w:val="hybridMultilevel"/>
    <w:tmpl w:val="53A437AE"/>
    <w:lvl w:ilvl="0" w:tplc="996ADD06">
      <w:start w:val="1"/>
      <w:numFmt w:val="chineseCountingThousand"/>
      <w:pStyle w:val="1"/>
      <w:suff w:val="space"/>
      <w:lvlText w:val="%1、"/>
      <w:lvlJc w:val="left"/>
      <w:pPr>
        <w:ind w:left="0" w:firstLine="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4"/>
  </w:num>
  <w:num w:numId="2">
    <w:abstractNumId w:val="4"/>
  </w:num>
  <w:num w:numId="3">
    <w:abstractNumId w:val="4"/>
  </w:num>
  <w:num w:numId="4">
    <w:abstractNumId w:val="0"/>
  </w:num>
  <w:num w:numId="5">
    <w:abstractNumId w:val="3"/>
  </w:num>
  <w:num w:numId="6">
    <w:abstractNumId w:val="3"/>
  </w:num>
  <w:num w:numId="7">
    <w:abstractNumId w:val="1"/>
  </w:num>
  <w:num w:numId="8">
    <w:abstractNumId w:val="2"/>
  </w:num>
  <w:num w:numId="9">
    <w:abstractNumId w:val="2"/>
  </w:num>
  <w:num w:numId="10">
    <w:abstractNumId w:val="2"/>
    <w:lvlOverride w:ilvl="0">
      <w:startOverride w:val="1"/>
    </w:lvlOverride>
  </w:num>
  <w:num w:numId="11">
    <w:abstractNumId w:val="2"/>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4E"/>
    <w:rsid w:val="00004D31"/>
    <w:rsid w:val="00052174"/>
    <w:rsid w:val="00086861"/>
    <w:rsid w:val="000A149D"/>
    <w:rsid w:val="000B0E01"/>
    <w:rsid w:val="000C4156"/>
    <w:rsid w:val="000D42DC"/>
    <w:rsid w:val="000D4DA4"/>
    <w:rsid w:val="000E55AD"/>
    <w:rsid w:val="0012734E"/>
    <w:rsid w:val="001B6D2F"/>
    <w:rsid w:val="001D6AC1"/>
    <w:rsid w:val="002126DC"/>
    <w:rsid w:val="00220B03"/>
    <w:rsid w:val="00286130"/>
    <w:rsid w:val="002D46DD"/>
    <w:rsid w:val="002E1E4E"/>
    <w:rsid w:val="003A0CA2"/>
    <w:rsid w:val="003E3B63"/>
    <w:rsid w:val="003E5E11"/>
    <w:rsid w:val="004C277A"/>
    <w:rsid w:val="004D2456"/>
    <w:rsid w:val="004F3A97"/>
    <w:rsid w:val="00510D62"/>
    <w:rsid w:val="0054748A"/>
    <w:rsid w:val="0059056C"/>
    <w:rsid w:val="005B77EA"/>
    <w:rsid w:val="005C7AD2"/>
    <w:rsid w:val="00603FE8"/>
    <w:rsid w:val="00631807"/>
    <w:rsid w:val="0066448D"/>
    <w:rsid w:val="006812D8"/>
    <w:rsid w:val="006C2753"/>
    <w:rsid w:val="00726132"/>
    <w:rsid w:val="0072674B"/>
    <w:rsid w:val="007407E8"/>
    <w:rsid w:val="007D05C4"/>
    <w:rsid w:val="007F41A6"/>
    <w:rsid w:val="00814ADE"/>
    <w:rsid w:val="008B43CF"/>
    <w:rsid w:val="008E4B10"/>
    <w:rsid w:val="00910327"/>
    <w:rsid w:val="009C6FF9"/>
    <w:rsid w:val="00AA7A67"/>
    <w:rsid w:val="00B663C6"/>
    <w:rsid w:val="00BB198B"/>
    <w:rsid w:val="00BB6CDB"/>
    <w:rsid w:val="00C629BB"/>
    <w:rsid w:val="00CA31E4"/>
    <w:rsid w:val="00CB6983"/>
    <w:rsid w:val="00CD72B0"/>
    <w:rsid w:val="00CF60C9"/>
    <w:rsid w:val="00CF7B52"/>
    <w:rsid w:val="00D75C4A"/>
    <w:rsid w:val="00D8292B"/>
    <w:rsid w:val="00DC3319"/>
    <w:rsid w:val="00DD13FB"/>
    <w:rsid w:val="00E0458F"/>
    <w:rsid w:val="00E0589A"/>
    <w:rsid w:val="00E27A81"/>
    <w:rsid w:val="00E3601B"/>
    <w:rsid w:val="00EA1CD7"/>
    <w:rsid w:val="00ED5AEF"/>
    <w:rsid w:val="00F409F9"/>
    <w:rsid w:val="00F85EE6"/>
    <w:rsid w:val="00FE6F84"/>
    <w:rsid w:val="00FF7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A9D05"/>
  <w15:chartTrackingRefBased/>
  <w15:docId w15:val="{E98C6908-9D24-420D-BA0D-6B34BB83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663C6"/>
    <w:pPr>
      <w:widowControl w:val="0"/>
      <w:spacing w:line="560" w:lineRule="exact"/>
      <w:ind w:firstLineChars="200" w:firstLine="200"/>
      <w:jc w:val="both"/>
    </w:pPr>
    <w:rPr>
      <w:rFonts w:ascii="Times New Roman" w:eastAsia="仿宋" w:hAnsi="Times New Roman" w:cs="Times New Roman"/>
      <w:sz w:val="32"/>
      <w:szCs w:val="24"/>
    </w:rPr>
  </w:style>
  <w:style w:type="paragraph" w:styleId="1">
    <w:name w:val="heading 1"/>
    <w:basedOn w:val="a0"/>
    <w:next w:val="a0"/>
    <w:link w:val="10"/>
    <w:uiPriority w:val="9"/>
    <w:qFormat/>
    <w:rsid w:val="00E0589A"/>
    <w:pPr>
      <w:keepNext/>
      <w:keepLines/>
      <w:numPr>
        <w:numId w:val="2"/>
      </w:numPr>
      <w:spacing w:beforeLines="50" w:before="50" w:afterLines="50" w:after="50"/>
      <w:ind w:firstLine="200"/>
      <w:outlineLvl w:val="0"/>
    </w:pPr>
    <w:rPr>
      <w:rFonts w:eastAsia="黑体" w:cstheme="minorBidi"/>
      <w:b/>
      <w:bCs/>
      <w:kern w:val="44"/>
      <w:szCs w:val="44"/>
    </w:rPr>
  </w:style>
  <w:style w:type="paragraph" w:styleId="2">
    <w:name w:val="heading 2"/>
    <w:basedOn w:val="a0"/>
    <w:next w:val="a0"/>
    <w:link w:val="20"/>
    <w:uiPriority w:val="9"/>
    <w:unhideWhenUsed/>
    <w:qFormat/>
    <w:rsid w:val="00B663C6"/>
    <w:pPr>
      <w:keepNext/>
      <w:keepLines/>
      <w:outlineLvl w:val="1"/>
    </w:pPr>
    <w:rPr>
      <w:rFonts w:eastAsia="楷体" w:cstheme="majorBidi"/>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0589A"/>
    <w:rPr>
      <w:rFonts w:ascii="Times New Roman" w:eastAsia="黑体" w:hAnsi="Times New Roman"/>
      <w:b/>
      <w:bCs/>
      <w:kern w:val="44"/>
      <w:sz w:val="32"/>
      <w:szCs w:val="44"/>
    </w:rPr>
  </w:style>
  <w:style w:type="character" w:customStyle="1" w:styleId="20">
    <w:name w:val="标题 2 字符"/>
    <w:basedOn w:val="a1"/>
    <w:link w:val="2"/>
    <w:uiPriority w:val="9"/>
    <w:rsid w:val="00B663C6"/>
    <w:rPr>
      <w:rFonts w:ascii="Times New Roman" w:eastAsia="楷体" w:hAnsi="Times New Roman" w:cstheme="majorBidi"/>
      <w:b/>
      <w:bCs/>
      <w:sz w:val="32"/>
      <w:szCs w:val="32"/>
    </w:rPr>
  </w:style>
  <w:style w:type="paragraph" w:customStyle="1" w:styleId="a4">
    <w:name w:val="文件标题"/>
    <w:basedOn w:val="a0"/>
    <w:link w:val="a5"/>
    <w:qFormat/>
    <w:rsid w:val="007D05C4"/>
    <w:pPr>
      <w:spacing w:beforeLines="50" w:before="156" w:afterLines="100" w:after="312"/>
      <w:jc w:val="center"/>
    </w:pPr>
    <w:rPr>
      <w:rFonts w:ascii="方正小标宋简体" w:eastAsia="方正小标宋简体" w:cstheme="minorBidi"/>
      <w:sz w:val="44"/>
      <w:szCs w:val="44"/>
    </w:rPr>
  </w:style>
  <w:style w:type="character" w:customStyle="1" w:styleId="a5">
    <w:name w:val="文件标题 字符"/>
    <w:basedOn w:val="a1"/>
    <w:link w:val="a4"/>
    <w:rsid w:val="007D05C4"/>
    <w:rPr>
      <w:rFonts w:ascii="方正小标宋简体" w:eastAsia="方正小标宋简体" w:hAnsi="Times New Roman"/>
      <w:sz w:val="44"/>
      <w:szCs w:val="44"/>
    </w:rPr>
  </w:style>
  <w:style w:type="paragraph" w:customStyle="1" w:styleId="a">
    <w:name w:val="正文列表"/>
    <w:basedOn w:val="a0"/>
    <w:link w:val="a6"/>
    <w:qFormat/>
    <w:rsid w:val="00DD13FB"/>
    <w:pPr>
      <w:numPr>
        <w:numId w:val="8"/>
      </w:numPr>
      <w:ind w:firstLineChars="0" w:firstLine="0"/>
    </w:pPr>
    <w:rPr>
      <w:rFonts w:cstheme="minorBidi"/>
      <w:szCs w:val="22"/>
    </w:rPr>
  </w:style>
  <w:style w:type="character" w:customStyle="1" w:styleId="a6">
    <w:name w:val="正文列表 字符"/>
    <w:basedOn w:val="a1"/>
    <w:link w:val="a"/>
    <w:qFormat/>
    <w:rsid w:val="00DD13FB"/>
    <w:rPr>
      <w:rFonts w:ascii="Times New Roman" w:eastAsia="仿宋" w:hAnsi="Times New Roman"/>
      <w:sz w:val="32"/>
    </w:rPr>
  </w:style>
  <w:style w:type="paragraph" w:styleId="a7">
    <w:name w:val="List Paragraph"/>
    <w:basedOn w:val="a0"/>
    <w:uiPriority w:val="34"/>
    <w:qFormat/>
    <w:rsid w:val="004C277A"/>
    <w:pPr>
      <w:ind w:firstLine="420"/>
    </w:pPr>
    <w:rPr>
      <w:rFonts w:cstheme="minorBidi"/>
      <w:szCs w:val="22"/>
    </w:rPr>
  </w:style>
  <w:style w:type="character" w:styleId="a8">
    <w:name w:val="page number"/>
    <w:basedOn w:val="a1"/>
    <w:qFormat/>
    <w:rsid w:val="0012734E"/>
  </w:style>
  <w:style w:type="paragraph" w:styleId="a9">
    <w:name w:val="Plain Text"/>
    <w:basedOn w:val="a0"/>
    <w:link w:val="aa"/>
    <w:qFormat/>
    <w:rsid w:val="0012734E"/>
    <w:rPr>
      <w:rFonts w:ascii="宋体" w:hAnsi="Courier New" w:cs="Courier New"/>
      <w:szCs w:val="21"/>
    </w:rPr>
  </w:style>
  <w:style w:type="character" w:customStyle="1" w:styleId="aa">
    <w:name w:val="纯文本 字符"/>
    <w:basedOn w:val="a1"/>
    <w:link w:val="a9"/>
    <w:rsid w:val="0012734E"/>
    <w:rPr>
      <w:rFonts w:ascii="宋体" w:eastAsia="宋体" w:hAnsi="Courier New" w:cs="Courier New"/>
      <w:szCs w:val="21"/>
    </w:rPr>
  </w:style>
  <w:style w:type="paragraph" w:styleId="ab">
    <w:name w:val="footer"/>
    <w:basedOn w:val="a0"/>
    <w:link w:val="ac"/>
    <w:qFormat/>
    <w:rsid w:val="0012734E"/>
    <w:pPr>
      <w:tabs>
        <w:tab w:val="center" w:pos="4153"/>
        <w:tab w:val="right" w:pos="8306"/>
      </w:tabs>
      <w:snapToGrid w:val="0"/>
      <w:jc w:val="left"/>
    </w:pPr>
    <w:rPr>
      <w:sz w:val="18"/>
      <w:szCs w:val="18"/>
    </w:rPr>
  </w:style>
  <w:style w:type="character" w:customStyle="1" w:styleId="ac">
    <w:name w:val="页脚 字符"/>
    <w:basedOn w:val="a1"/>
    <w:link w:val="ab"/>
    <w:rsid w:val="0012734E"/>
    <w:rPr>
      <w:rFonts w:ascii="Times New Roman" w:eastAsia="宋体" w:hAnsi="Times New Roman" w:cs="Times New Roman"/>
      <w:sz w:val="18"/>
      <w:szCs w:val="18"/>
    </w:rPr>
  </w:style>
  <w:style w:type="paragraph" w:styleId="ad">
    <w:name w:val="Body Text Indent"/>
    <w:basedOn w:val="a0"/>
    <w:link w:val="ae"/>
    <w:rsid w:val="0012734E"/>
    <w:pPr>
      <w:ind w:firstLine="435"/>
    </w:pPr>
  </w:style>
  <w:style w:type="character" w:customStyle="1" w:styleId="ae">
    <w:name w:val="正文文本缩进 字符"/>
    <w:basedOn w:val="a1"/>
    <w:link w:val="ad"/>
    <w:rsid w:val="0012734E"/>
    <w:rPr>
      <w:rFonts w:ascii="Times New Roman" w:eastAsia="宋体" w:hAnsi="Times New Roman" w:cs="Times New Roman"/>
      <w:szCs w:val="24"/>
    </w:rPr>
  </w:style>
  <w:style w:type="table" w:styleId="af">
    <w:name w:val="Table Grid"/>
    <w:basedOn w:val="a2"/>
    <w:uiPriority w:val="39"/>
    <w:rsid w:val="00B66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2126D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1">
    <w:name w:val="页眉 字符"/>
    <w:basedOn w:val="a1"/>
    <w:link w:val="af0"/>
    <w:uiPriority w:val="99"/>
    <w:rsid w:val="002126DC"/>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8</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丁淮</dc:creator>
  <cp:keywords/>
  <dc:description/>
  <cp:lastModifiedBy>丁淮</cp:lastModifiedBy>
  <cp:revision>37</cp:revision>
  <dcterms:created xsi:type="dcterms:W3CDTF">2021-11-09T07:52:00Z</dcterms:created>
  <dcterms:modified xsi:type="dcterms:W3CDTF">2022-11-10T08:46:00Z</dcterms:modified>
</cp:coreProperties>
</file>