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7DF" w:rsidRPr="00910115" w:rsidRDefault="00910115" w:rsidP="00910115">
      <w:pPr>
        <w:spacing w:beforeLines="100" w:before="312" w:afterLines="100" w:after="312" w:line="560" w:lineRule="exact"/>
        <w:jc w:val="center"/>
        <w:rPr>
          <w:rFonts w:ascii="方正小标宋简体" w:eastAsia="方正小标宋简体" w:hAnsi="Times New Roman"/>
          <w:b/>
          <w:color w:val="000000" w:themeColor="text1"/>
          <w:sz w:val="44"/>
          <w:szCs w:val="40"/>
        </w:rPr>
      </w:pPr>
      <w:r w:rsidRPr="00910115">
        <w:rPr>
          <w:rFonts w:ascii="方正小标宋简体" w:eastAsia="方正小标宋简体" w:hAnsi="Times New Roman" w:hint="eastAsia"/>
          <w:bCs/>
          <w:color w:val="000000" w:themeColor="text1"/>
          <w:sz w:val="44"/>
          <w:szCs w:val="40"/>
        </w:rPr>
        <w:t>关于组织</w:t>
      </w:r>
      <w:r w:rsidR="00290843" w:rsidRPr="00910115">
        <w:rPr>
          <w:rFonts w:ascii="方正小标宋简体" w:eastAsia="方正小标宋简体" w:hAnsi="Times New Roman" w:hint="eastAsia"/>
          <w:bCs/>
          <w:color w:val="000000" w:themeColor="text1"/>
          <w:sz w:val="44"/>
          <w:szCs w:val="40"/>
        </w:rPr>
        <w:t>开展</w:t>
      </w:r>
      <w:r w:rsidR="00695F5D" w:rsidRPr="00910115">
        <w:rPr>
          <w:rFonts w:ascii="方正小标宋简体" w:eastAsia="方正小标宋简体" w:hAnsi="Times New Roman" w:hint="eastAsia"/>
          <w:bCs/>
          <w:color w:val="000000" w:themeColor="text1"/>
          <w:sz w:val="44"/>
          <w:szCs w:val="40"/>
        </w:rPr>
        <w:t>研究生新生入学教育的指导意见</w:t>
      </w:r>
    </w:p>
    <w:p w:rsidR="005157DF" w:rsidRPr="00A678CC" w:rsidRDefault="00722522" w:rsidP="00910115">
      <w:pPr>
        <w:widowControl/>
        <w:spacing w:line="560" w:lineRule="exact"/>
        <w:ind w:firstLineChars="200" w:firstLine="640"/>
        <w:rPr>
          <w:rFonts w:ascii="仿宋_GB2312" w:eastAsia="仿宋_GB2312"/>
          <w:bCs/>
          <w:color w:val="000000" w:themeColor="text1"/>
          <w:sz w:val="32"/>
          <w:szCs w:val="32"/>
        </w:rPr>
      </w:pPr>
      <w:r>
        <w:rPr>
          <w:rFonts w:ascii="仿宋_GB2312" w:eastAsia="仿宋_GB2312" w:hint="eastAsia"/>
          <w:bCs/>
          <w:color w:val="000000" w:themeColor="text1"/>
          <w:sz w:val="32"/>
          <w:szCs w:val="32"/>
        </w:rPr>
        <w:t>研究生新生</w:t>
      </w:r>
      <w:r w:rsidR="00695F5D" w:rsidRPr="00A678CC">
        <w:rPr>
          <w:rFonts w:ascii="仿宋_GB2312" w:eastAsia="仿宋_GB2312" w:hint="eastAsia"/>
          <w:bCs/>
          <w:color w:val="000000" w:themeColor="text1"/>
          <w:sz w:val="32"/>
          <w:szCs w:val="32"/>
        </w:rPr>
        <w:t>入学教育是研究生阶段人才培养的第一步，也是</w:t>
      </w:r>
      <w:r w:rsidR="00AE4E35">
        <w:rPr>
          <w:rFonts w:ascii="仿宋_GB2312" w:eastAsia="仿宋_GB2312" w:hint="eastAsia"/>
          <w:bCs/>
          <w:color w:val="000000" w:themeColor="text1"/>
          <w:sz w:val="32"/>
          <w:szCs w:val="32"/>
        </w:rPr>
        <w:t>健全</w:t>
      </w:r>
      <w:r>
        <w:rPr>
          <w:rFonts w:ascii="仿宋_GB2312" w:eastAsia="仿宋_GB2312" w:hint="eastAsia"/>
          <w:bCs/>
          <w:color w:val="000000" w:themeColor="text1"/>
          <w:sz w:val="32"/>
          <w:szCs w:val="32"/>
        </w:rPr>
        <w:t>“三全育人”</w:t>
      </w:r>
      <w:r w:rsidR="00AE4E35">
        <w:rPr>
          <w:rFonts w:ascii="仿宋_GB2312" w:eastAsia="仿宋_GB2312" w:hint="eastAsia"/>
          <w:bCs/>
          <w:color w:val="000000" w:themeColor="text1"/>
          <w:sz w:val="32"/>
          <w:szCs w:val="32"/>
        </w:rPr>
        <w:t>研究生</w:t>
      </w:r>
      <w:r>
        <w:rPr>
          <w:rFonts w:ascii="仿宋_GB2312" w:eastAsia="仿宋_GB2312" w:hint="eastAsia"/>
          <w:bCs/>
          <w:color w:val="000000" w:themeColor="text1"/>
          <w:sz w:val="32"/>
          <w:szCs w:val="32"/>
        </w:rPr>
        <w:t>培养体制</w:t>
      </w:r>
      <w:r w:rsidR="00AE4E35">
        <w:rPr>
          <w:rFonts w:ascii="仿宋_GB2312" w:eastAsia="仿宋_GB2312" w:hint="eastAsia"/>
          <w:bCs/>
          <w:color w:val="000000" w:themeColor="text1"/>
          <w:sz w:val="32"/>
          <w:szCs w:val="32"/>
        </w:rPr>
        <w:t>机制的重要环节。</w:t>
      </w:r>
      <w:r w:rsidR="00695F5D" w:rsidRPr="00A678CC">
        <w:rPr>
          <w:rFonts w:ascii="仿宋_GB2312" w:eastAsia="仿宋_GB2312" w:hint="eastAsia"/>
          <w:bCs/>
          <w:color w:val="000000" w:themeColor="text1"/>
          <w:sz w:val="32"/>
          <w:szCs w:val="32"/>
        </w:rPr>
        <w:t>为扎实做好研究生新生入学教育工作，引导研究生坚定崇高理想信念，树立学术科研信心，深入了解国情校情，明确自身发展方向，特制定本指导意见。</w:t>
      </w:r>
    </w:p>
    <w:p w:rsidR="005157DF" w:rsidRPr="00A678CC" w:rsidRDefault="00695F5D" w:rsidP="00910115">
      <w:pPr>
        <w:pStyle w:val="a3"/>
        <w:widowControl/>
        <w:numPr>
          <w:ilvl w:val="0"/>
          <w:numId w:val="1"/>
        </w:numPr>
        <w:shd w:val="clear" w:color="auto" w:fill="FFFFFF"/>
        <w:spacing w:beforeAutospacing="0" w:afterAutospacing="0" w:line="560" w:lineRule="exact"/>
        <w:ind w:firstLine="645"/>
        <w:jc w:val="both"/>
        <w:rPr>
          <w:rStyle w:val="a4"/>
          <w:rFonts w:ascii="黑体" w:eastAsia="黑体" w:hAnsi="宋体" w:cs="黑体"/>
          <w:b w:val="0"/>
          <w:bCs/>
          <w:color w:val="000000" w:themeColor="text1"/>
          <w:sz w:val="32"/>
          <w:szCs w:val="32"/>
          <w:shd w:val="clear" w:color="auto" w:fill="FFFFFF"/>
        </w:rPr>
      </w:pPr>
      <w:r w:rsidRPr="00A678CC">
        <w:rPr>
          <w:rStyle w:val="a4"/>
          <w:rFonts w:ascii="黑体" w:eastAsia="黑体" w:hAnsi="宋体" w:cs="黑体" w:hint="eastAsia"/>
          <w:b w:val="0"/>
          <w:bCs/>
          <w:color w:val="000000" w:themeColor="text1"/>
          <w:sz w:val="32"/>
          <w:szCs w:val="32"/>
          <w:shd w:val="clear" w:color="auto" w:fill="FFFFFF"/>
        </w:rPr>
        <w:t>指导思想</w:t>
      </w:r>
    </w:p>
    <w:p w:rsidR="005157DF" w:rsidRPr="00A678CC" w:rsidRDefault="00695F5D" w:rsidP="00910115">
      <w:pPr>
        <w:pStyle w:val="a3"/>
        <w:widowControl/>
        <w:shd w:val="clear" w:color="auto" w:fill="FFFFFF"/>
        <w:spacing w:beforeAutospacing="0" w:afterAutospacing="0" w:line="560" w:lineRule="exact"/>
        <w:ind w:firstLineChars="200" w:firstLine="640"/>
        <w:jc w:val="both"/>
        <w:rPr>
          <w:rStyle w:val="a4"/>
          <w:rFonts w:ascii="黑体" w:eastAsia="黑体" w:hAnsi="宋体" w:cs="黑体"/>
          <w:color w:val="000000" w:themeColor="text1"/>
          <w:sz w:val="31"/>
          <w:szCs w:val="31"/>
          <w:shd w:val="clear" w:color="auto" w:fill="FFFFFF"/>
        </w:rPr>
      </w:pPr>
      <w:r w:rsidRPr="00A678CC">
        <w:rPr>
          <w:rFonts w:ascii="仿宋_GB2312" w:eastAsia="仿宋_GB2312" w:hAnsi="宋体" w:cs="仿宋_GB2312"/>
          <w:color w:val="000000" w:themeColor="text1"/>
          <w:sz w:val="32"/>
          <w:szCs w:val="32"/>
          <w:shd w:val="clear" w:color="auto" w:fill="FFFFFF"/>
        </w:rPr>
        <w:t>以习近平新时代中国特色社会主义思想和党的十九大精神为指导，全面贯彻落实全国高校思想政治工作会议、全国</w:t>
      </w:r>
      <w:r w:rsidR="00A83BF3">
        <w:rPr>
          <w:rFonts w:ascii="仿宋_GB2312" w:eastAsia="仿宋_GB2312" w:hAnsi="宋体" w:cs="仿宋_GB2312" w:hint="eastAsia"/>
          <w:color w:val="000000" w:themeColor="text1"/>
          <w:sz w:val="32"/>
          <w:szCs w:val="32"/>
          <w:shd w:val="clear" w:color="auto" w:fill="FFFFFF"/>
        </w:rPr>
        <w:t>教育大会</w:t>
      </w:r>
      <w:bookmarkStart w:id="0" w:name="_GoBack"/>
      <w:bookmarkEnd w:id="0"/>
      <w:r w:rsidR="00A83BF3">
        <w:rPr>
          <w:rFonts w:ascii="仿宋_GB2312" w:eastAsia="仿宋_GB2312" w:hAnsi="宋体" w:cs="仿宋_GB2312" w:hint="eastAsia"/>
          <w:color w:val="000000" w:themeColor="text1"/>
          <w:sz w:val="32"/>
          <w:szCs w:val="32"/>
          <w:shd w:val="clear" w:color="auto" w:fill="FFFFFF"/>
        </w:rPr>
        <w:t>和全国</w:t>
      </w:r>
      <w:r w:rsidRPr="00A678CC">
        <w:rPr>
          <w:rFonts w:ascii="仿宋_GB2312" w:eastAsia="仿宋_GB2312" w:hAnsi="宋体" w:cs="仿宋_GB2312" w:hint="eastAsia"/>
          <w:color w:val="000000" w:themeColor="text1"/>
          <w:sz w:val="32"/>
          <w:szCs w:val="32"/>
          <w:shd w:val="clear" w:color="auto" w:fill="FFFFFF"/>
        </w:rPr>
        <w:t>研究生</w:t>
      </w:r>
      <w:r w:rsidRPr="00A678CC">
        <w:rPr>
          <w:rFonts w:ascii="仿宋_GB2312" w:eastAsia="仿宋_GB2312" w:hAnsi="宋体" w:cs="仿宋_GB2312"/>
          <w:color w:val="000000" w:themeColor="text1"/>
          <w:sz w:val="32"/>
          <w:szCs w:val="32"/>
          <w:shd w:val="clear" w:color="auto" w:fill="FFFFFF"/>
        </w:rPr>
        <w:t>教育大会</w:t>
      </w:r>
      <w:r w:rsidRPr="00A678CC">
        <w:rPr>
          <w:rFonts w:ascii="仿宋_GB2312" w:eastAsia="仿宋_GB2312" w:hAnsi="宋体" w:cs="仿宋_GB2312" w:hint="eastAsia"/>
          <w:color w:val="000000" w:themeColor="text1"/>
          <w:sz w:val="32"/>
          <w:szCs w:val="32"/>
          <w:shd w:val="clear" w:color="auto" w:fill="FFFFFF"/>
        </w:rPr>
        <w:t>等会议</w:t>
      </w:r>
      <w:r w:rsidRPr="00A678CC">
        <w:rPr>
          <w:rFonts w:ascii="仿宋_GB2312" w:eastAsia="仿宋_GB2312" w:hAnsi="宋体" w:cs="仿宋_GB2312"/>
          <w:color w:val="000000" w:themeColor="text1"/>
          <w:sz w:val="32"/>
          <w:szCs w:val="32"/>
          <w:shd w:val="clear" w:color="auto" w:fill="FFFFFF"/>
        </w:rPr>
        <w:t>精神，紧紧围绕立德树人根本任务，以理想信念教育为核心，以社会主义核心价值观为引领，以</w:t>
      </w:r>
      <w:r w:rsidR="005C27F8">
        <w:rPr>
          <w:rFonts w:ascii="仿宋_GB2312" w:eastAsia="仿宋_GB2312" w:hAnsi="宋体" w:cs="仿宋_GB2312" w:hint="eastAsia"/>
          <w:color w:val="000000" w:themeColor="text1"/>
          <w:sz w:val="32"/>
          <w:szCs w:val="32"/>
          <w:shd w:val="clear" w:color="auto" w:fill="FFFFFF"/>
        </w:rPr>
        <w:t>研究生</w:t>
      </w:r>
      <w:r w:rsidRPr="00A678CC">
        <w:rPr>
          <w:rFonts w:ascii="仿宋_GB2312" w:eastAsia="仿宋_GB2312" w:hAnsi="宋体" w:cs="仿宋_GB2312"/>
          <w:color w:val="000000" w:themeColor="text1"/>
          <w:sz w:val="32"/>
          <w:szCs w:val="32"/>
          <w:shd w:val="clear" w:color="auto" w:fill="FFFFFF"/>
        </w:rPr>
        <w:t>成长成才为目标，构建内容丰富、形式多样、特色鲜明、实效性强的入学教育体系，引导</w:t>
      </w:r>
      <w:r w:rsidRPr="00A678CC">
        <w:rPr>
          <w:rFonts w:ascii="仿宋_GB2312" w:eastAsia="仿宋_GB2312" w:hAnsi="宋体" w:cs="仿宋_GB2312" w:hint="eastAsia"/>
          <w:color w:val="000000" w:themeColor="text1"/>
          <w:sz w:val="32"/>
          <w:szCs w:val="32"/>
          <w:shd w:val="clear" w:color="auto" w:fill="FFFFFF"/>
        </w:rPr>
        <w:t>研究生</w:t>
      </w:r>
      <w:r w:rsidRPr="00A678CC">
        <w:rPr>
          <w:rFonts w:ascii="仿宋_GB2312" w:eastAsia="仿宋_GB2312" w:hAnsi="宋体" w:cs="仿宋_GB2312"/>
          <w:color w:val="000000" w:themeColor="text1"/>
          <w:sz w:val="32"/>
          <w:szCs w:val="32"/>
          <w:shd w:val="clear" w:color="auto" w:fill="FFFFFF"/>
        </w:rPr>
        <w:t>新生勇担中华民族伟大复兴的时代责任。</w:t>
      </w:r>
    </w:p>
    <w:p w:rsidR="005157DF" w:rsidRPr="00A678CC" w:rsidRDefault="00695F5D" w:rsidP="00910115">
      <w:pPr>
        <w:pStyle w:val="a3"/>
        <w:widowControl/>
        <w:shd w:val="clear" w:color="auto" w:fill="FFFFFF"/>
        <w:spacing w:beforeAutospacing="0" w:afterAutospacing="0" w:line="560" w:lineRule="exact"/>
        <w:ind w:left="1296" w:hanging="720"/>
        <w:jc w:val="both"/>
        <w:rPr>
          <w:rFonts w:ascii="宋体" w:hAnsi="宋体" w:cs="宋体"/>
          <w:color w:val="000000" w:themeColor="text1"/>
          <w:szCs w:val="24"/>
        </w:rPr>
      </w:pPr>
      <w:r w:rsidRPr="00A678CC">
        <w:rPr>
          <w:rFonts w:ascii="黑体" w:eastAsia="黑体" w:hAnsi="宋体" w:cs="黑体"/>
          <w:color w:val="000000" w:themeColor="text1"/>
          <w:sz w:val="32"/>
          <w:szCs w:val="32"/>
          <w:shd w:val="clear" w:color="auto" w:fill="FFFFFF"/>
        </w:rPr>
        <w:t>二、</w:t>
      </w:r>
      <w:r w:rsidRPr="00A678CC">
        <w:rPr>
          <w:rFonts w:ascii="Times New Roman" w:eastAsia="黑体" w:hAnsi="Times New Roman"/>
          <w:color w:val="000000" w:themeColor="text1"/>
          <w:sz w:val="14"/>
          <w:szCs w:val="14"/>
          <w:shd w:val="clear" w:color="auto" w:fill="FFFFFF"/>
        </w:rPr>
        <w:t>  </w:t>
      </w:r>
      <w:r w:rsidRPr="00A678CC">
        <w:rPr>
          <w:rFonts w:ascii="黑体" w:eastAsia="黑体" w:hAnsi="宋体" w:cs="黑体" w:hint="eastAsia"/>
          <w:color w:val="000000" w:themeColor="text1"/>
          <w:sz w:val="32"/>
          <w:szCs w:val="32"/>
          <w:shd w:val="clear" w:color="auto" w:fill="FFFFFF"/>
        </w:rPr>
        <w:t>目标形式</w:t>
      </w:r>
    </w:p>
    <w:p w:rsidR="005157DF" w:rsidRPr="00A678CC" w:rsidRDefault="005C27F8" w:rsidP="00910115">
      <w:pPr>
        <w:widowControl/>
        <w:shd w:val="clear" w:color="auto" w:fill="FFFFFF"/>
        <w:spacing w:line="560" w:lineRule="exact"/>
        <w:ind w:firstLine="640"/>
        <w:rPr>
          <w:rFonts w:cs="Calibri"/>
          <w:color w:val="000000" w:themeColor="text1"/>
          <w:szCs w:val="21"/>
        </w:rPr>
      </w:pPr>
      <w:r>
        <w:rPr>
          <w:rFonts w:ascii="仿宋_GB2312" w:eastAsia="仿宋_GB2312" w:cs="仿宋_GB2312" w:hint="eastAsia"/>
          <w:color w:val="000000" w:themeColor="text1"/>
          <w:kern w:val="0"/>
          <w:sz w:val="32"/>
          <w:szCs w:val="32"/>
          <w:shd w:val="clear" w:color="auto" w:fill="FFFFFF"/>
          <w:lang w:bidi="ar"/>
        </w:rPr>
        <w:t>坚持</w:t>
      </w:r>
      <w:r w:rsidR="00695F5D" w:rsidRPr="00A678CC">
        <w:rPr>
          <w:rFonts w:ascii="仿宋_GB2312" w:eastAsia="仿宋_GB2312" w:cs="仿宋_GB2312"/>
          <w:color w:val="000000" w:themeColor="text1"/>
          <w:kern w:val="0"/>
          <w:sz w:val="32"/>
          <w:szCs w:val="32"/>
          <w:shd w:val="clear" w:color="auto" w:fill="FFFFFF"/>
          <w:lang w:bidi="ar"/>
        </w:rPr>
        <w:t>爱国教育与爱校教育相结合，</w:t>
      </w:r>
      <w:r>
        <w:rPr>
          <w:rFonts w:ascii="仿宋_GB2312" w:eastAsia="仿宋_GB2312" w:cs="仿宋_GB2312" w:hint="eastAsia"/>
          <w:color w:val="000000" w:themeColor="text1"/>
          <w:kern w:val="0"/>
          <w:sz w:val="32"/>
          <w:szCs w:val="32"/>
          <w:shd w:val="clear" w:color="auto" w:fill="FFFFFF"/>
          <w:lang w:bidi="ar"/>
        </w:rPr>
        <w:t>科研</w:t>
      </w:r>
      <w:r w:rsidR="00695F5D" w:rsidRPr="00A678CC">
        <w:rPr>
          <w:rFonts w:ascii="仿宋_GB2312" w:eastAsia="仿宋_GB2312" w:hint="eastAsia"/>
          <w:color w:val="000000" w:themeColor="text1"/>
          <w:sz w:val="32"/>
          <w:szCs w:val="32"/>
        </w:rPr>
        <w:t>理论教育与实践教育相结合，</w:t>
      </w:r>
      <w:r w:rsidR="00695F5D" w:rsidRPr="00A678CC">
        <w:rPr>
          <w:rFonts w:ascii="仿宋_GB2312" w:eastAsia="仿宋_GB2312" w:cs="仿宋_GB2312"/>
          <w:color w:val="000000" w:themeColor="text1"/>
          <w:kern w:val="0"/>
          <w:sz w:val="32"/>
          <w:szCs w:val="32"/>
          <w:shd w:val="clear" w:color="auto" w:fill="FFFFFF"/>
          <w:lang w:bidi="ar"/>
        </w:rPr>
        <w:t>帮助新生坚定理想信念，</w:t>
      </w:r>
      <w:proofErr w:type="gramStart"/>
      <w:r w:rsidR="00695F5D" w:rsidRPr="00A678CC">
        <w:rPr>
          <w:rFonts w:ascii="仿宋_GB2312" w:eastAsia="仿宋_GB2312" w:cs="仿宋_GB2312"/>
          <w:color w:val="000000" w:themeColor="text1"/>
          <w:kern w:val="0"/>
          <w:sz w:val="32"/>
          <w:szCs w:val="32"/>
          <w:shd w:val="clear" w:color="auto" w:fill="FFFFFF"/>
          <w:lang w:bidi="ar"/>
        </w:rPr>
        <w:t>增强</w:t>
      </w:r>
      <w:r w:rsidRPr="00A678CC">
        <w:rPr>
          <w:rFonts w:ascii="仿宋_GB2312" w:eastAsia="仿宋_GB2312" w:cs="仿宋_GB2312"/>
          <w:color w:val="000000" w:themeColor="text1"/>
          <w:kern w:val="0"/>
          <w:sz w:val="32"/>
          <w:szCs w:val="32"/>
          <w:shd w:val="clear" w:color="auto" w:fill="FFFFFF"/>
          <w:lang w:bidi="ar"/>
        </w:rPr>
        <w:t>家</w:t>
      </w:r>
      <w:proofErr w:type="gramEnd"/>
      <w:r w:rsidRPr="00A678CC">
        <w:rPr>
          <w:rFonts w:ascii="仿宋_GB2312" w:eastAsia="仿宋_GB2312" w:cs="仿宋_GB2312"/>
          <w:color w:val="000000" w:themeColor="text1"/>
          <w:kern w:val="0"/>
          <w:sz w:val="32"/>
          <w:szCs w:val="32"/>
          <w:shd w:val="clear" w:color="auto" w:fill="FFFFFF"/>
          <w:lang w:bidi="ar"/>
        </w:rPr>
        <w:t>国情怀和</w:t>
      </w:r>
      <w:r w:rsidR="00695F5D" w:rsidRPr="00A678CC">
        <w:rPr>
          <w:rFonts w:ascii="仿宋_GB2312" w:eastAsia="仿宋_GB2312" w:cs="仿宋_GB2312"/>
          <w:color w:val="000000" w:themeColor="text1"/>
          <w:kern w:val="0"/>
          <w:sz w:val="32"/>
          <w:szCs w:val="32"/>
          <w:shd w:val="clear" w:color="auto" w:fill="FFFFFF"/>
          <w:lang w:bidi="ar"/>
        </w:rPr>
        <w:t>爱校情感，引导新生</w:t>
      </w:r>
      <w:r w:rsidR="00695F5D" w:rsidRPr="00A678CC">
        <w:rPr>
          <w:rFonts w:ascii="仿宋_GB2312" w:eastAsia="仿宋_GB2312" w:cs="仿宋_GB2312" w:hint="eastAsia"/>
          <w:color w:val="000000" w:themeColor="text1"/>
          <w:kern w:val="0"/>
          <w:sz w:val="32"/>
          <w:szCs w:val="32"/>
          <w:shd w:val="clear" w:color="auto" w:fill="FFFFFF"/>
          <w:lang w:bidi="ar"/>
        </w:rPr>
        <w:t>尽快</w:t>
      </w:r>
      <w:r w:rsidR="00695F5D" w:rsidRPr="00A678CC">
        <w:rPr>
          <w:rFonts w:ascii="仿宋_GB2312" w:eastAsia="仿宋_GB2312" w:cs="仿宋_GB2312"/>
          <w:color w:val="000000" w:themeColor="text1"/>
          <w:kern w:val="0"/>
          <w:sz w:val="32"/>
          <w:szCs w:val="32"/>
          <w:shd w:val="clear" w:color="auto" w:fill="FFFFFF"/>
          <w:lang w:bidi="ar"/>
        </w:rPr>
        <w:t>适应</w:t>
      </w:r>
      <w:r w:rsidR="00695F5D" w:rsidRPr="00A678CC">
        <w:rPr>
          <w:rFonts w:ascii="仿宋_GB2312" w:eastAsia="仿宋_GB2312" w:cs="仿宋_GB2312" w:hint="eastAsia"/>
          <w:color w:val="000000" w:themeColor="text1"/>
          <w:kern w:val="0"/>
          <w:sz w:val="32"/>
          <w:szCs w:val="32"/>
          <w:shd w:val="clear" w:color="auto" w:fill="FFFFFF"/>
          <w:lang w:bidi="ar"/>
        </w:rPr>
        <w:t>研究生科研生活</w:t>
      </w:r>
      <w:r w:rsidR="00695F5D" w:rsidRPr="00A678CC">
        <w:rPr>
          <w:rFonts w:ascii="仿宋_GB2312" w:eastAsia="仿宋_GB2312" w:cs="仿宋_GB2312"/>
          <w:color w:val="000000" w:themeColor="text1"/>
          <w:kern w:val="0"/>
          <w:sz w:val="32"/>
          <w:szCs w:val="32"/>
          <w:shd w:val="clear" w:color="auto" w:fill="FFFFFF"/>
          <w:lang w:bidi="ar"/>
        </w:rPr>
        <w:t>，实现角色转换，帮助新生确立与时代背景和</w:t>
      </w:r>
      <w:r w:rsidR="00695F5D" w:rsidRPr="00A678CC">
        <w:rPr>
          <w:rFonts w:ascii="仿宋_GB2312" w:eastAsia="仿宋_GB2312" w:cs="仿宋_GB2312" w:hint="eastAsia"/>
          <w:color w:val="000000" w:themeColor="text1"/>
          <w:kern w:val="0"/>
          <w:sz w:val="32"/>
          <w:szCs w:val="32"/>
          <w:shd w:val="clear" w:color="auto" w:fill="FFFFFF"/>
          <w:lang w:bidi="ar"/>
        </w:rPr>
        <w:t>研究生</w:t>
      </w:r>
      <w:r w:rsidR="00695F5D" w:rsidRPr="00A678CC">
        <w:rPr>
          <w:rFonts w:ascii="仿宋_GB2312" w:eastAsia="仿宋_GB2312" w:cs="仿宋_GB2312"/>
          <w:color w:val="000000" w:themeColor="text1"/>
          <w:kern w:val="0"/>
          <w:sz w:val="32"/>
          <w:szCs w:val="32"/>
          <w:shd w:val="clear" w:color="auto" w:fill="FFFFFF"/>
          <w:lang w:bidi="ar"/>
        </w:rPr>
        <w:t>生活相适应的思维习惯和行为方式，确立自己的生涯规划和人生理想，为今后的成长成才奠定坚实的基础。</w:t>
      </w:r>
    </w:p>
    <w:p w:rsidR="005157DF" w:rsidRPr="00A678CC" w:rsidRDefault="00695F5D" w:rsidP="00910115">
      <w:pPr>
        <w:widowControl/>
        <w:shd w:val="clear" w:color="auto" w:fill="FFFFFF"/>
        <w:spacing w:line="560" w:lineRule="exact"/>
        <w:ind w:firstLine="640"/>
        <w:rPr>
          <w:rFonts w:cs="Calibri"/>
          <w:color w:val="000000" w:themeColor="text1"/>
          <w:szCs w:val="21"/>
        </w:rPr>
      </w:pPr>
      <w:r w:rsidRPr="00A678CC">
        <w:rPr>
          <w:rFonts w:ascii="仿宋_GB2312" w:eastAsia="仿宋_GB2312" w:cs="仿宋_GB2312"/>
          <w:color w:val="000000" w:themeColor="text1"/>
          <w:kern w:val="0"/>
          <w:sz w:val="32"/>
          <w:szCs w:val="32"/>
          <w:shd w:val="clear" w:color="auto" w:fill="FFFFFF"/>
          <w:lang w:bidi="ar"/>
        </w:rPr>
        <w:lastRenderedPageBreak/>
        <w:t>教育形式坚持集中教育与分散教育相结合、全面教育与重点教育相结合、主题教育与专业教育相结合，</w:t>
      </w:r>
      <w:r w:rsidR="005C27F8">
        <w:rPr>
          <w:rFonts w:ascii="仿宋_GB2312" w:eastAsia="仿宋_GB2312" w:cs="仿宋_GB2312" w:hint="eastAsia"/>
          <w:color w:val="000000" w:themeColor="text1"/>
          <w:kern w:val="0"/>
          <w:sz w:val="32"/>
          <w:szCs w:val="32"/>
          <w:shd w:val="clear" w:color="auto" w:fill="FFFFFF"/>
          <w:lang w:bidi="ar"/>
        </w:rPr>
        <w:t>可</w:t>
      </w:r>
      <w:r w:rsidRPr="00A678CC">
        <w:rPr>
          <w:rFonts w:ascii="仿宋_GB2312" w:eastAsia="仿宋_GB2312" w:cs="仿宋_GB2312"/>
          <w:color w:val="000000" w:themeColor="text1"/>
          <w:kern w:val="0"/>
          <w:sz w:val="32"/>
          <w:szCs w:val="32"/>
          <w:shd w:val="clear" w:color="auto" w:fill="FFFFFF"/>
          <w:lang w:bidi="ar"/>
        </w:rPr>
        <w:t>采取</w:t>
      </w:r>
      <w:r w:rsidR="005C27F8">
        <w:rPr>
          <w:rFonts w:ascii="仿宋_GB2312" w:eastAsia="仿宋_GB2312" w:cs="仿宋_GB2312" w:hint="eastAsia"/>
          <w:color w:val="000000" w:themeColor="text1"/>
          <w:kern w:val="0"/>
          <w:sz w:val="32"/>
          <w:szCs w:val="32"/>
          <w:shd w:val="clear" w:color="auto" w:fill="FFFFFF"/>
          <w:lang w:bidi="ar"/>
        </w:rPr>
        <w:t>听</w:t>
      </w:r>
      <w:r w:rsidRPr="00A678CC">
        <w:rPr>
          <w:rFonts w:ascii="仿宋_GB2312" w:eastAsia="仿宋_GB2312" w:cs="仿宋_GB2312"/>
          <w:color w:val="000000" w:themeColor="text1"/>
          <w:kern w:val="0"/>
          <w:sz w:val="32"/>
          <w:szCs w:val="32"/>
          <w:shd w:val="clear" w:color="auto" w:fill="FFFFFF"/>
          <w:lang w:bidi="ar"/>
        </w:rPr>
        <w:t>讲座、交流</w:t>
      </w:r>
      <w:r w:rsidR="005C27F8">
        <w:rPr>
          <w:rFonts w:ascii="仿宋_GB2312" w:eastAsia="仿宋_GB2312" w:cs="仿宋_GB2312" w:hint="eastAsia"/>
          <w:color w:val="000000" w:themeColor="text1"/>
          <w:kern w:val="0"/>
          <w:sz w:val="32"/>
          <w:szCs w:val="32"/>
          <w:shd w:val="clear" w:color="auto" w:fill="FFFFFF"/>
          <w:lang w:bidi="ar"/>
        </w:rPr>
        <w:t>会</w:t>
      </w:r>
      <w:r w:rsidRPr="00A678CC">
        <w:rPr>
          <w:rFonts w:ascii="仿宋_GB2312" w:eastAsia="仿宋_GB2312" w:cs="仿宋_GB2312"/>
          <w:color w:val="000000" w:themeColor="text1"/>
          <w:kern w:val="0"/>
          <w:sz w:val="32"/>
          <w:szCs w:val="32"/>
          <w:shd w:val="clear" w:color="auto" w:fill="FFFFFF"/>
          <w:lang w:bidi="ar"/>
        </w:rPr>
        <w:t>、报告会、</w:t>
      </w:r>
      <w:r w:rsidRPr="00A678CC">
        <w:rPr>
          <w:rFonts w:ascii="仿宋_GB2312" w:eastAsia="仿宋_GB2312" w:cs="仿宋_GB2312" w:hint="eastAsia"/>
          <w:color w:val="000000" w:themeColor="text1"/>
          <w:kern w:val="0"/>
          <w:sz w:val="32"/>
          <w:szCs w:val="32"/>
          <w:shd w:val="clear" w:color="auto" w:fill="FFFFFF"/>
          <w:lang w:bidi="ar"/>
        </w:rPr>
        <w:t>参观</w:t>
      </w:r>
      <w:r w:rsidRPr="00A678CC">
        <w:rPr>
          <w:rFonts w:ascii="仿宋_GB2312" w:eastAsia="仿宋_GB2312" w:cs="仿宋_GB2312"/>
          <w:color w:val="000000" w:themeColor="text1"/>
          <w:kern w:val="0"/>
          <w:sz w:val="32"/>
          <w:szCs w:val="32"/>
          <w:shd w:val="clear" w:color="auto" w:fill="FFFFFF"/>
          <w:lang w:bidi="ar"/>
        </w:rPr>
        <w:t>、宣传板报、网络宣传等多种形式进行。</w:t>
      </w:r>
    </w:p>
    <w:p w:rsidR="005157DF" w:rsidRPr="00A678CC" w:rsidRDefault="00695F5D" w:rsidP="00910115">
      <w:pPr>
        <w:pStyle w:val="a3"/>
        <w:widowControl/>
        <w:shd w:val="clear" w:color="auto" w:fill="FFFFFF"/>
        <w:spacing w:beforeAutospacing="0" w:afterAutospacing="0" w:line="560" w:lineRule="exact"/>
        <w:ind w:firstLine="645"/>
        <w:jc w:val="both"/>
        <w:rPr>
          <w:rFonts w:ascii="Arial" w:hAnsi="Arial" w:cs="Arial"/>
          <w:bCs/>
          <w:color w:val="000000" w:themeColor="text1"/>
          <w:sz w:val="32"/>
          <w:szCs w:val="32"/>
        </w:rPr>
      </w:pPr>
      <w:r w:rsidRPr="00A678CC">
        <w:rPr>
          <w:rStyle w:val="a4"/>
          <w:rFonts w:ascii="黑体" w:eastAsia="黑体" w:hAnsi="宋体" w:cs="黑体" w:hint="eastAsia"/>
          <w:b w:val="0"/>
          <w:bCs/>
          <w:color w:val="000000" w:themeColor="text1"/>
          <w:sz w:val="32"/>
          <w:szCs w:val="32"/>
          <w:shd w:val="clear" w:color="auto" w:fill="FFFFFF"/>
        </w:rPr>
        <w:t>三、教育内容</w:t>
      </w:r>
    </w:p>
    <w:p w:rsidR="005157DF" w:rsidRPr="00A678CC" w:rsidRDefault="00695F5D" w:rsidP="00910115">
      <w:pPr>
        <w:pStyle w:val="a3"/>
        <w:widowControl/>
        <w:shd w:val="clear" w:color="auto" w:fill="FFFFFF"/>
        <w:spacing w:beforeAutospacing="0" w:afterAutospacing="0" w:line="560" w:lineRule="exact"/>
        <w:ind w:firstLine="645"/>
        <w:jc w:val="both"/>
        <w:rPr>
          <w:rFonts w:ascii="仿宋_GB2312" w:eastAsia="仿宋_GB2312"/>
          <w:bCs/>
          <w:color w:val="000000" w:themeColor="text1"/>
          <w:kern w:val="2"/>
          <w:sz w:val="32"/>
          <w:szCs w:val="32"/>
        </w:rPr>
      </w:pPr>
      <w:r w:rsidRPr="00A678CC">
        <w:rPr>
          <w:rFonts w:ascii="仿宋_GB2312" w:eastAsia="仿宋_GB2312" w:hint="eastAsia"/>
          <w:b/>
          <w:color w:val="000000" w:themeColor="text1"/>
          <w:kern w:val="2"/>
          <w:sz w:val="32"/>
          <w:szCs w:val="32"/>
        </w:rPr>
        <w:t>1.校史校情教育。</w:t>
      </w:r>
      <w:r w:rsidRPr="00A678CC">
        <w:rPr>
          <w:rFonts w:ascii="仿宋_GB2312" w:eastAsia="仿宋_GB2312" w:hint="eastAsia"/>
          <w:bCs/>
          <w:color w:val="000000" w:themeColor="text1"/>
          <w:kern w:val="2"/>
          <w:sz w:val="32"/>
          <w:szCs w:val="32"/>
        </w:rPr>
        <w:t>通过组织上好“第一堂思政课”、参观校史馆、专题报告等方式加强校史校情教育，引导研究生新生了解学校</w:t>
      </w:r>
      <w:proofErr w:type="gramStart"/>
      <w:r w:rsidR="006D65A2">
        <w:rPr>
          <w:rFonts w:ascii="仿宋_GB2312" w:eastAsia="仿宋_GB2312" w:hint="eastAsia"/>
          <w:bCs/>
          <w:color w:val="000000" w:themeColor="text1"/>
          <w:kern w:val="2"/>
          <w:sz w:val="32"/>
          <w:szCs w:val="32"/>
        </w:rPr>
        <w:t>百一十</w:t>
      </w:r>
      <w:proofErr w:type="gramEnd"/>
      <w:r w:rsidR="006D65A2">
        <w:rPr>
          <w:rFonts w:ascii="仿宋_GB2312" w:eastAsia="仿宋_GB2312" w:hint="eastAsia"/>
          <w:bCs/>
          <w:color w:val="000000" w:themeColor="text1"/>
          <w:kern w:val="2"/>
          <w:sz w:val="32"/>
          <w:szCs w:val="32"/>
        </w:rPr>
        <w:t>年薪火相传、弦歌不辍</w:t>
      </w:r>
      <w:r w:rsidRPr="00A678CC">
        <w:rPr>
          <w:rFonts w:ascii="仿宋_GB2312" w:eastAsia="仿宋_GB2312" w:hint="eastAsia"/>
          <w:bCs/>
          <w:color w:val="000000" w:themeColor="text1"/>
          <w:kern w:val="2"/>
          <w:sz w:val="32"/>
          <w:szCs w:val="32"/>
        </w:rPr>
        <w:t>的</w:t>
      </w:r>
      <w:r w:rsidR="006D65A2">
        <w:rPr>
          <w:rFonts w:ascii="仿宋_GB2312" w:eastAsia="仿宋_GB2312" w:hint="eastAsia"/>
          <w:bCs/>
          <w:color w:val="000000" w:themeColor="text1"/>
          <w:kern w:val="2"/>
          <w:sz w:val="32"/>
          <w:szCs w:val="32"/>
        </w:rPr>
        <w:t>深厚底蕴</w:t>
      </w:r>
      <w:r w:rsidRPr="00A678CC">
        <w:rPr>
          <w:rFonts w:ascii="仿宋_GB2312" w:eastAsia="仿宋_GB2312" w:hint="eastAsia"/>
          <w:bCs/>
          <w:color w:val="000000" w:themeColor="text1"/>
          <w:kern w:val="2"/>
          <w:sz w:val="32"/>
          <w:szCs w:val="32"/>
        </w:rPr>
        <w:t>和“</w:t>
      </w:r>
      <w:r w:rsidR="005C27F8">
        <w:rPr>
          <w:rFonts w:ascii="仿宋_GB2312" w:eastAsia="仿宋_GB2312" w:hint="eastAsia"/>
          <w:bCs/>
          <w:color w:val="000000" w:themeColor="text1"/>
          <w:kern w:val="2"/>
          <w:sz w:val="32"/>
          <w:szCs w:val="32"/>
        </w:rPr>
        <w:t>好学力行、求是创新、</w:t>
      </w:r>
      <w:r w:rsidRPr="00A678CC">
        <w:rPr>
          <w:rFonts w:ascii="仿宋_GB2312" w:eastAsia="仿宋_GB2312" w:hint="eastAsia"/>
          <w:bCs/>
          <w:color w:val="000000" w:themeColor="text1"/>
          <w:kern w:val="2"/>
          <w:sz w:val="32"/>
          <w:szCs w:val="32"/>
        </w:rPr>
        <w:t>艰苦奋斗、自强不息”的校园精神，帮助研究生新生增强</w:t>
      </w:r>
      <w:r w:rsidR="006D65A2">
        <w:rPr>
          <w:rFonts w:ascii="仿宋_GB2312" w:eastAsia="仿宋_GB2312" w:hint="eastAsia"/>
          <w:bCs/>
          <w:color w:val="000000" w:themeColor="text1"/>
          <w:kern w:val="2"/>
          <w:sz w:val="32"/>
          <w:szCs w:val="32"/>
        </w:rPr>
        <w:t>对学校的认</w:t>
      </w:r>
      <w:r w:rsidRPr="00A678CC">
        <w:rPr>
          <w:rFonts w:ascii="仿宋_GB2312" w:eastAsia="仿宋_GB2312" w:hint="eastAsia"/>
          <w:bCs/>
          <w:color w:val="000000" w:themeColor="text1"/>
          <w:kern w:val="2"/>
          <w:sz w:val="32"/>
          <w:szCs w:val="32"/>
        </w:rPr>
        <w:t>同感和归属感，树立“爱国爱校”的家国情怀。</w:t>
      </w:r>
    </w:p>
    <w:p w:rsidR="005157DF" w:rsidRPr="00A678CC" w:rsidRDefault="00695F5D" w:rsidP="00910115">
      <w:pPr>
        <w:spacing w:line="560" w:lineRule="exact"/>
        <w:ind w:firstLineChars="200" w:firstLine="643"/>
        <w:rPr>
          <w:rFonts w:ascii="仿宋_GB2312" w:eastAsia="仿宋_GB2312"/>
          <w:bCs/>
          <w:color w:val="000000" w:themeColor="text1"/>
          <w:sz w:val="32"/>
          <w:szCs w:val="32"/>
        </w:rPr>
      </w:pPr>
      <w:r w:rsidRPr="00A678CC">
        <w:rPr>
          <w:rFonts w:ascii="仿宋_GB2312" w:eastAsia="仿宋_GB2312" w:hint="eastAsia"/>
          <w:b/>
          <w:color w:val="000000" w:themeColor="text1"/>
          <w:sz w:val="32"/>
          <w:szCs w:val="32"/>
        </w:rPr>
        <w:t>2.理想信念教育。</w:t>
      </w:r>
      <w:r w:rsidRPr="00A678CC">
        <w:rPr>
          <w:rFonts w:ascii="仿宋_GB2312" w:eastAsia="仿宋_GB2312" w:hint="eastAsia"/>
          <w:bCs/>
          <w:color w:val="000000" w:themeColor="text1"/>
          <w:sz w:val="32"/>
          <w:szCs w:val="32"/>
        </w:rPr>
        <w:t>组织开展</w:t>
      </w:r>
      <w:r w:rsidRPr="00A678CC">
        <w:rPr>
          <w:rFonts w:ascii="仿宋_GB2312" w:eastAsia="仿宋_GB2312" w:hint="eastAsia"/>
          <w:color w:val="000000" w:themeColor="text1"/>
          <w:sz w:val="32"/>
          <w:szCs w:val="32"/>
        </w:rPr>
        <w:t>“习近平新时代中国特色社会主义思想”、“社会主义核心价值观”、“形势与政策”</w:t>
      </w:r>
      <w:r w:rsidRPr="00A678CC">
        <w:rPr>
          <w:rFonts w:ascii="仿宋_GB2312" w:eastAsia="仿宋_GB2312" w:hint="eastAsia"/>
          <w:bCs/>
          <w:color w:val="000000" w:themeColor="text1"/>
          <w:sz w:val="32"/>
          <w:szCs w:val="32"/>
        </w:rPr>
        <w:t>等主题教育活动，引导研究生新生正确认识时代责任和历史使命，立大志做大事，树立与时代主题同心同向的理想信念，勇于担当时代赋予的历史责任。</w:t>
      </w:r>
    </w:p>
    <w:p w:rsidR="005157DF" w:rsidRPr="00A678CC" w:rsidRDefault="00695F5D" w:rsidP="00910115">
      <w:pPr>
        <w:pStyle w:val="a3"/>
        <w:widowControl/>
        <w:shd w:val="clear" w:color="auto" w:fill="FFFFFF"/>
        <w:spacing w:beforeAutospacing="0" w:afterAutospacing="0" w:line="560" w:lineRule="exact"/>
        <w:ind w:firstLine="645"/>
        <w:jc w:val="both"/>
        <w:rPr>
          <w:rFonts w:ascii="仿宋_GB2312" w:eastAsia="仿宋_GB2312"/>
          <w:bCs/>
          <w:color w:val="000000" w:themeColor="text1"/>
          <w:kern w:val="2"/>
          <w:sz w:val="32"/>
          <w:szCs w:val="32"/>
        </w:rPr>
      </w:pPr>
      <w:r w:rsidRPr="00A678CC">
        <w:rPr>
          <w:rFonts w:ascii="仿宋_GB2312" w:eastAsia="仿宋_GB2312" w:hint="eastAsia"/>
          <w:b/>
          <w:color w:val="000000" w:themeColor="text1"/>
          <w:kern w:val="2"/>
          <w:sz w:val="32"/>
          <w:szCs w:val="32"/>
        </w:rPr>
        <w:t>3.政策解读与日常管理教育。</w:t>
      </w:r>
      <w:r w:rsidRPr="00A678CC">
        <w:rPr>
          <w:rFonts w:ascii="仿宋_GB2312" w:eastAsia="仿宋_GB2312" w:hint="eastAsia"/>
          <w:bCs/>
          <w:color w:val="000000" w:themeColor="text1"/>
          <w:kern w:val="2"/>
          <w:sz w:val="32"/>
          <w:szCs w:val="32"/>
        </w:rPr>
        <w:t>组织开展研究生</w:t>
      </w:r>
      <w:r w:rsidRPr="00A678CC">
        <w:rPr>
          <w:rFonts w:ascii="仿宋_GB2312" w:eastAsia="仿宋_GB2312" w:hint="eastAsia"/>
          <w:color w:val="000000" w:themeColor="text1"/>
          <w:sz w:val="32"/>
          <w:szCs w:val="32"/>
        </w:rPr>
        <w:t>新生法律法规、校纪校规、</w:t>
      </w:r>
      <w:r w:rsidRPr="00A678CC">
        <w:rPr>
          <w:rFonts w:ascii="仿宋_GB2312" w:eastAsia="仿宋_GB2312" w:hint="eastAsia"/>
          <w:bCs/>
          <w:color w:val="000000" w:themeColor="text1"/>
          <w:kern w:val="2"/>
          <w:sz w:val="32"/>
          <w:szCs w:val="32"/>
        </w:rPr>
        <w:t>培养相关政策的解读，引导研究生新生系统了解学校研究生教育的培养目标、培养方案、培养过程和培养要求</w:t>
      </w:r>
      <w:r w:rsidR="00F85C52">
        <w:rPr>
          <w:rFonts w:ascii="仿宋_GB2312" w:eastAsia="仿宋_GB2312" w:hint="eastAsia"/>
          <w:bCs/>
          <w:color w:val="000000" w:themeColor="text1"/>
          <w:kern w:val="2"/>
          <w:sz w:val="32"/>
          <w:szCs w:val="32"/>
        </w:rPr>
        <w:t>。</w:t>
      </w:r>
      <w:r w:rsidRPr="00A678CC">
        <w:rPr>
          <w:rFonts w:ascii="仿宋_GB2312" w:eastAsia="仿宋_GB2312" w:hint="eastAsia"/>
          <w:bCs/>
          <w:color w:val="000000" w:themeColor="text1"/>
          <w:kern w:val="2"/>
          <w:sz w:val="32"/>
          <w:szCs w:val="32"/>
        </w:rPr>
        <w:t>引导新生认真学习学校层面和培养单位层面有关研究生教育管理方面制度办法</w:t>
      </w:r>
      <w:r w:rsidR="00F85C52">
        <w:rPr>
          <w:rFonts w:ascii="仿宋_GB2312" w:eastAsia="仿宋_GB2312" w:hint="eastAsia"/>
          <w:bCs/>
          <w:color w:val="000000" w:themeColor="text1"/>
          <w:kern w:val="2"/>
          <w:sz w:val="32"/>
          <w:szCs w:val="32"/>
        </w:rPr>
        <w:t>。</w:t>
      </w:r>
      <w:r w:rsidRPr="00A678CC">
        <w:rPr>
          <w:rFonts w:ascii="仿宋_GB2312" w:eastAsia="仿宋_GB2312" w:hint="eastAsia"/>
          <w:bCs/>
          <w:color w:val="000000" w:themeColor="text1"/>
          <w:kern w:val="2"/>
          <w:sz w:val="32"/>
          <w:szCs w:val="32"/>
        </w:rPr>
        <w:t>引导新生了解有关课程学习、中期考核、国际交流、奖助体系等培养环节和重要内容</w:t>
      </w:r>
      <w:r w:rsidR="00F85C52">
        <w:rPr>
          <w:rFonts w:ascii="仿宋_GB2312" w:eastAsia="仿宋_GB2312" w:hint="eastAsia"/>
          <w:bCs/>
          <w:color w:val="000000" w:themeColor="text1"/>
          <w:kern w:val="2"/>
          <w:sz w:val="32"/>
          <w:szCs w:val="32"/>
        </w:rPr>
        <w:t>。</w:t>
      </w:r>
      <w:r w:rsidRPr="00A678CC">
        <w:rPr>
          <w:rFonts w:ascii="仿宋_GB2312" w:eastAsia="仿宋_GB2312" w:hint="eastAsia"/>
          <w:bCs/>
          <w:color w:val="000000" w:themeColor="text1"/>
          <w:kern w:val="2"/>
          <w:sz w:val="32"/>
          <w:szCs w:val="32"/>
        </w:rPr>
        <w:t>加强对新生在意识形态、民族宗教、保密管理和新媒体网络等领域的政策引导教育。</w:t>
      </w:r>
    </w:p>
    <w:p w:rsidR="005157DF" w:rsidRPr="00A678CC" w:rsidRDefault="00695F5D" w:rsidP="00910115">
      <w:pPr>
        <w:spacing w:line="560" w:lineRule="exact"/>
        <w:ind w:firstLineChars="200" w:firstLine="643"/>
        <w:rPr>
          <w:rFonts w:ascii="仿宋_GB2312" w:eastAsia="仿宋_GB2312"/>
          <w:bCs/>
          <w:color w:val="000000" w:themeColor="text1"/>
          <w:sz w:val="32"/>
          <w:szCs w:val="32"/>
        </w:rPr>
      </w:pPr>
      <w:r w:rsidRPr="00A678CC">
        <w:rPr>
          <w:rFonts w:ascii="仿宋_GB2312" w:eastAsia="仿宋_GB2312" w:hint="eastAsia"/>
          <w:b/>
          <w:color w:val="000000" w:themeColor="text1"/>
          <w:sz w:val="32"/>
          <w:szCs w:val="32"/>
        </w:rPr>
        <w:lastRenderedPageBreak/>
        <w:t>4.科学道德与学风建设教育。</w:t>
      </w:r>
      <w:r w:rsidRPr="00A678CC">
        <w:rPr>
          <w:rFonts w:ascii="仿宋_GB2312" w:eastAsia="仿宋_GB2312" w:hint="eastAsia"/>
          <w:bCs/>
          <w:color w:val="000000" w:themeColor="text1"/>
          <w:sz w:val="32"/>
          <w:szCs w:val="32"/>
        </w:rPr>
        <w:t>通过开展论文写作指导、学术诚信讲座、科学道德和学风建设宣讲等方式，让研究生新生知晓哪些行为属于学术不端，哪些作为违反学术道德，勉励研究生坚持学术理想，严守学术道德的底线，勇攀科学创新的高峰。</w:t>
      </w:r>
    </w:p>
    <w:p w:rsidR="005157DF" w:rsidRPr="00A678CC" w:rsidRDefault="00695F5D" w:rsidP="00910115">
      <w:pPr>
        <w:pStyle w:val="3"/>
        <w:widowControl/>
        <w:shd w:val="clear" w:color="auto" w:fill="FFFFFF"/>
        <w:spacing w:beforeAutospacing="0" w:afterAutospacing="0" w:line="560" w:lineRule="exact"/>
        <w:ind w:firstLineChars="200" w:firstLine="643"/>
        <w:jc w:val="both"/>
        <w:rPr>
          <w:rFonts w:ascii="仿宋_GB2312" w:eastAsia="仿宋_GB2312" w:hAnsi="Calibri" w:hint="default"/>
          <w:b w:val="0"/>
          <w:bCs/>
          <w:color w:val="000000" w:themeColor="text1"/>
          <w:kern w:val="2"/>
          <w:sz w:val="32"/>
          <w:szCs w:val="32"/>
        </w:rPr>
      </w:pPr>
      <w:r w:rsidRPr="00A678CC">
        <w:rPr>
          <w:rFonts w:ascii="仿宋_GB2312" w:eastAsia="仿宋_GB2312" w:hAnsi="Calibri"/>
          <w:color w:val="000000" w:themeColor="text1"/>
          <w:kern w:val="2"/>
          <w:sz w:val="32"/>
          <w:szCs w:val="32"/>
        </w:rPr>
        <w:t>5.专业学习教育。</w:t>
      </w:r>
      <w:r w:rsidRPr="00A678CC">
        <w:rPr>
          <w:rFonts w:ascii="仿宋_GB2312" w:eastAsia="仿宋_GB2312" w:hAnsi="Calibri"/>
          <w:b w:val="0"/>
          <w:bCs/>
          <w:color w:val="000000" w:themeColor="text1"/>
          <w:kern w:val="2"/>
          <w:sz w:val="32"/>
          <w:szCs w:val="32"/>
        </w:rPr>
        <w:t>通过举办专业介绍大会、导师见面会以及新老生交流会等形式，向新生介绍学院历史、学科发展史、专业特色和学科优势，全面介绍本专业研究生培养目标和培养模式，所学专业、学科建设及发展现状，帮助新生了解专业发展动态，强化专业归属感，树立专业学习信心，形成良好学习风气。</w:t>
      </w:r>
    </w:p>
    <w:p w:rsidR="005157DF" w:rsidRPr="00A678CC" w:rsidRDefault="00695F5D" w:rsidP="00910115">
      <w:pPr>
        <w:spacing w:line="560" w:lineRule="exact"/>
        <w:ind w:firstLineChars="200" w:firstLine="643"/>
        <w:rPr>
          <w:rFonts w:ascii="仿宋_GB2312" w:eastAsia="仿宋_GB2312" w:hAnsi="仿宋_GB2312" w:cs="仿宋_GB2312"/>
          <w:color w:val="000000" w:themeColor="text1"/>
          <w:kern w:val="0"/>
          <w:sz w:val="28"/>
          <w:szCs w:val="28"/>
          <w:lang w:bidi="ar"/>
        </w:rPr>
      </w:pPr>
      <w:r w:rsidRPr="00A678CC">
        <w:rPr>
          <w:rFonts w:ascii="仿宋_GB2312" w:eastAsia="仿宋_GB2312" w:hint="eastAsia"/>
          <w:b/>
          <w:color w:val="000000" w:themeColor="text1"/>
          <w:sz w:val="32"/>
          <w:szCs w:val="32"/>
        </w:rPr>
        <w:t>6.心理健康教育。</w:t>
      </w:r>
      <w:r w:rsidRPr="00A678CC">
        <w:rPr>
          <w:rFonts w:ascii="仿宋_GB2312" w:eastAsia="仿宋_GB2312" w:hint="eastAsia"/>
          <w:bCs/>
          <w:color w:val="000000" w:themeColor="text1"/>
          <w:sz w:val="32"/>
          <w:szCs w:val="32"/>
        </w:rPr>
        <w:t>通过大学生心理健康教育中心的专家讲座、心理测评等方式，对研究生新生开展心理健康教育</w:t>
      </w:r>
      <w:r w:rsidR="00F85C52">
        <w:rPr>
          <w:rFonts w:ascii="仿宋_GB2312" w:eastAsia="仿宋_GB2312" w:hint="eastAsia"/>
          <w:bCs/>
          <w:color w:val="000000" w:themeColor="text1"/>
          <w:sz w:val="32"/>
          <w:szCs w:val="32"/>
        </w:rPr>
        <w:t>。</w:t>
      </w:r>
      <w:r w:rsidRPr="00A678CC">
        <w:rPr>
          <w:rFonts w:ascii="仿宋_GB2312" w:eastAsia="仿宋_GB2312"/>
          <w:bCs/>
          <w:color w:val="000000" w:themeColor="text1"/>
          <w:sz w:val="32"/>
          <w:szCs w:val="32"/>
        </w:rPr>
        <w:t>组织</w:t>
      </w:r>
      <w:r w:rsidRPr="00A678CC">
        <w:rPr>
          <w:rFonts w:ascii="仿宋_GB2312" w:eastAsia="仿宋_GB2312" w:hint="eastAsia"/>
          <w:bCs/>
          <w:color w:val="000000" w:themeColor="text1"/>
          <w:sz w:val="32"/>
          <w:szCs w:val="32"/>
        </w:rPr>
        <w:t>导师代表、</w:t>
      </w:r>
      <w:r w:rsidRPr="00A678CC">
        <w:rPr>
          <w:rFonts w:ascii="仿宋_GB2312" w:eastAsia="仿宋_GB2312"/>
          <w:bCs/>
          <w:color w:val="000000" w:themeColor="text1"/>
          <w:sz w:val="32"/>
          <w:szCs w:val="32"/>
        </w:rPr>
        <w:t>优秀青年教师、高年级优秀学生代表与新生座谈，帮助新生加深自我认知、培养良好的学习习惯、建立良好的人际关系，促进身心健康成</w:t>
      </w:r>
      <w:r w:rsidRPr="00A678CC">
        <w:rPr>
          <w:rFonts w:ascii="仿宋_GB2312" w:eastAsia="仿宋_GB2312" w:hAnsi="仿宋_GB2312" w:cs="仿宋_GB2312"/>
          <w:color w:val="000000" w:themeColor="text1"/>
          <w:kern w:val="0"/>
          <w:sz w:val="28"/>
          <w:szCs w:val="28"/>
          <w:lang w:bidi="ar"/>
        </w:rPr>
        <w:t>长。</w:t>
      </w:r>
    </w:p>
    <w:p w:rsidR="005157DF" w:rsidRPr="00A678CC" w:rsidRDefault="00695F5D" w:rsidP="00910115">
      <w:pPr>
        <w:spacing w:line="560" w:lineRule="exact"/>
        <w:ind w:firstLineChars="200" w:firstLine="643"/>
        <w:rPr>
          <w:rFonts w:ascii="仿宋_GB2312" w:eastAsia="仿宋_GB2312"/>
          <w:bCs/>
          <w:color w:val="000000" w:themeColor="text1"/>
          <w:sz w:val="32"/>
          <w:szCs w:val="32"/>
        </w:rPr>
      </w:pPr>
      <w:r w:rsidRPr="00A678CC">
        <w:rPr>
          <w:rFonts w:ascii="仿宋_GB2312" w:eastAsia="仿宋_GB2312" w:hint="eastAsia"/>
          <w:b/>
          <w:color w:val="000000" w:themeColor="text1"/>
          <w:sz w:val="32"/>
          <w:szCs w:val="32"/>
        </w:rPr>
        <w:t>7.安全教育。</w:t>
      </w:r>
      <w:r w:rsidRPr="00A678CC">
        <w:rPr>
          <w:rFonts w:ascii="仿宋_GB2312" w:eastAsia="仿宋_GB2312"/>
          <w:bCs/>
          <w:color w:val="000000" w:themeColor="text1"/>
          <w:sz w:val="32"/>
          <w:szCs w:val="32"/>
        </w:rPr>
        <w:t>开展包括</w:t>
      </w:r>
      <w:r w:rsidRPr="00A678CC">
        <w:rPr>
          <w:rFonts w:ascii="仿宋_GB2312" w:eastAsia="仿宋_GB2312" w:hint="eastAsia"/>
          <w:bCs/>
          <w:color w:val="000000" w:themeColor="text1"/>
          <w:sz w:val="32"/>
          <w:szCs w:val="32"/>
        </w:rPr>
        <w:t>国家安全、</w:t>
      </w:r>
      <w:r w:rsidRPr="00A678CC">
        <w:rPr>
          <w:rFonts w:ascii="仿宋_GB2312" w:eastAsia="仿宋_GB2312"/>
          <w:bCs/>
          <w:color w:val="000000" w:themeColor="text1"/>
          <w:sz w:val="32"/>
          <w:szCs w:val="32"/>
        </w:rPr>
        <w:t>人身安全、</w:t>
      </w:r>
      <w:r w:rsidRPr="00A678CC">
        <w:rPr>
          <w:rFonts w:ascii="仿宋_GB2312" w:eastAsia="仿宋_GB2312" w:hint="eastAsia"/>
          <w:bCs/>
          <w:color w:val="000000" w:themeColor="text1"/>
          <w:sz w:val="32"/>
          <w:szCs w:val="32"/>
        </w:rPr>
        <w:t>实验室安全、出国安全、</w:t>
      </w:r>
      <w:r w:rsidRPr="00A678CC">
        <w:rPr>
          <w:rFonts w:ascii="仿宋_GB2312" w:eastAsia="仿宋_GB2312"/>
          <w:bCs/>
          <w:color w:val="000000" w:themeColor="text1"/>
          <w:sz w:val="32"/>
          <w:szCs w:val="32"/>
        </w:rPr>
        <w:t>交通安全、饮食安全</w:t>
      </w:r>
      <w:r w:rsidRPr="00A678CC">
        <w:rPr>
          <w:rFonts w:ascii="仿宋_GB2312" w:eastAsia="仿宋_GB2312" w:hint="eastAsia"/>
          <w:bCs/>
          <w:color w:val="000000" w:themeColor="text1"/>
          <w:sz w:val="32"/>
          <w:szCs w:val="32"/>
        </w:rPr>
        <w:t>、网络安全、</w:t>
      </w:r>
      <w:r w:rsidRPr="00A678CC">
        <w:rPr>
          <w:rFonts w:ascii="仿宋_GB2312" w:eastAsia="仿宋_GB2312"/>
          <w:bCs/>
          <w:color w:val="000000" w:themeColor="text1"/>
          <w:sz w:val="32"/>
          <w:szCs w:val="32"/>
        </w:rPr>
        <w:t>防火防盗</w:t>
      </w:r>
      <w:r w:rsidRPr="00A678CC">
        <w:rPr>
          <w:rFonts w:ascii="仿宋_GB2312" w:eastAsia="仿宋_GB2312" w:hint="eastAsia"/>
          <w:bCs/>
          <w:color w:val="000000" w:themeColor="text1"/>
          <w:sz w:val="32"/>
          <w:szCs w:val="32"/>
        </w:rPr>
        <w:t>、反诈骗</w:t>
      </w:r>
      <w:r w:rsidRPr="00A678CC">
        <w:rPr>
          <w:rFonts w:ascii="仿宋_GB2312" w:eastAsia="仿宋_GB2312"/>
          <w:bCs/>
          <w:color w:val="000000" w:themeColor="text1"/>
          <w:sz w:val="32"/>
          <w:szCs w:val="32"/>
        </w:rPr>
        <w:t>等方面的教育</w:t>
      </w:r>
      <w:r w:rsidRPr="00A678CC">
        <w:rPr>
          <w:rFonts w:ascii="仿宋_GB2312" w:eastAsia="仿宋_GB2312" w:hint="eastAsia"/>
          <w:bCs/>
          <w:color w:val="000000" w:themeColor="text1"/>
          <w:sz w:val="32"/>
          <w:szCs w:val="32"/>
        </w:rPr>
        <w:t>，</w:t>
      </w:r>
      <w:r w:rsidRPr="00A678CC">
        <w:rPr>
          <w:rFonts w:ascii="仿宋_GB2312" w:eastAsia="仿宋_GB2312"/>
          <w:bCs/>
          <w:color w:val="000000" w:themeColor="text1"/>
          <w:sz w:val="32"/>
          <w:szCs w:val="32"/>
        </w:rPr>
        <w:t>提升学生的安全防范意识和自我保护能力</w:t>
      </w:r>
      <w:r w:rsidRPr="00A678CC">
        <w:rPr>
          <w:rFonts w:ascii="仿宋_GB2312" w:eastAsia="仿宋_GB2312" w:hint="eastAsia"/>
          <w:bCs/>
          <w:color w:val="000000" w:themeColor="text1"/>
          <w:sz w:val="32"/>
          <w:szCs w:val="32"/>
        </w:rPr>
        <w:t>，确保安全教育和管理无死角，积极构建平安校园。</w:t>
      </w:r>
    </w:p>
    <w:p w:rsidR="005157DF" w:rsidRPr="00A678CC" w:rsidRDefault="00695F5D" w:rsidP="00910115">
      <w:pPr>
        <w:pStyle w:val="a3"/>
        <w:widowControl/>
        <w:shd w:val="clear" w:color="auto" w:fill="FFFFFF"/>
        <w:spacing w:beforeAutospacing="0" w:afterAutospacing="0" w:line="560" w:lineRule="exact"/>
        <w:ind w:firstLine="646"/>
        <w:jc w:val="both"/>
        <w:rPr>
          <w:rFonts w:ascii="Arial" w:eastAsia="黑体" w:hAnsi="Arial" w:cs="Arial"/>
          <w:bCs/>
          <w:color w:val="000000" w:themeColor="text1"/>
          <w:sz w:val="32"/>
          <w:szCs w:val="32"/>
        </w:rPr>
      </w:pPr>
      <w:r w:rsidRPr="00A678CC">
        <w:rPr>
          <w:rStyle w:val="a4"/>
          <w:rFonts w:ascii="黑体" w:eastAsia="黑体" w:hAnsi="宋体" w:cs="黑体" w:hint="eastAsia"/>
          <w:b w:val="0"/>
          <w:bCs/>
          <w:color w:val="000000" w:themeColor="text1"/>
          <w:sz w:val="32"/>
          <w:szCs w:val="32"/>
          <w:shd w:val="clear" w:color="auto" w:fill="FFFFFF"/>
        </w:rPr>
        <w:t>四、工作要求</w:t>
      </w:r>
    </w:p>
    <w:p w:rsidR="005157DF" w:rsidRPr="00A678CC" w:rsidRDefault="00695F5D" w:rsidP="00910115">
      <w:pPr>
        <w:pStyle w:val="a3"/>
        <w:widowControl/>
        <w:shd w:val="clear" w:color="auto" w:fill="FFFFFF"/>
        <w:spacing w:beforeAutospacing="0" w:afterAutospacing="0" w:line="560" w:lineRule="exact"/>
        <w:ind w:firstLine="607"/>
        <w:jc w:val="both"/>
        <w:rPr>
          <w:rFonts w:ascii="Arial" w:hAnsi="Arial" w:cs="Arial"/>
          <w:color w:val="000000" w:themeColor="text1"/>
          <w:sz w:val="21"/>
          <w:szCs w:val="21"/>
        </w:rPr>
      </w:pPr>
      <w:r w:rsidRPr="00A678CC">
        <w:rPr>
          <w:rStyle w:val="a4"/>
          <w:rFonts w:ascii="仿宋" w:eastAsia="仿宋" w:hAnsi="仿宋" w:cs="仿宋" w:hint="eastAsia"/>
          <w:color w:val="000000" w:themeColor="text1"/>
          <w:sz w:val="31"/>
          <w:szCs w:val="31"/>
          <w:shd w:val="clear" w:color="auto" w:fill="FFFFFF"/>
        </w:rPr>
        <w:t>1.加强组织领导。</w:t>
      </w:r>
      <w:r w:rsidRPr="00A678CC">
        <w:rPr>
          <w:rFonts w:ascii="仿宋" w:eastAsia="仿宋" w:hAnsi="仿宋" w:cs="仿宋" w:hint="eastAsia"/>
          <w:color w:val="000000" w:themeColor="text1"/>
          <w:sz w:val="31"/>
          <w:szCs w:val="31"/>
          <w:shd w:val="clear" w:color="auto" w:fill="FFFFFF"/>
        </w:rPr>
        <w:t>研究生院总体负责研究生新生入学教育活动的开展，统一组织各项集中教育活动</w:t>
      </w:r>
      <w:r w:rsidR="00F85C52">
        <w:rPr>
          <w:rFonts w:ascii="仿宋" w:eastAsia="仿宋" w:hAnsi="仿宋" w:cs="仿宋" w:hint="eastAsia"/>
          <w:color w:val="000000" w:themeColor="text1"/>
          <w:sz w:val="31"/>
          <w:szCs w:val="31"/>
          <w:shd w:val="clear" w:color="auto" w:fill="FFFFFF"/>
        </w:rPr>
        <w:t>。</w:t>
      </w:r>
      <w:r w:rsidRPr="00A678CC">
        <w:rPr>
          <w:rFonts w:ascii="仿宋" w:eastAsia="仿宋" w:hAnsi="仿宋" w:cs="仿宋" w:hint="eastAsia"/>
          <w:color w:val="000000" w:themeColor="text1"/>
          <w:sz w:val="31"/>
          <w:szCs w:val="31"/>
          <w:shd w:val="clear" w:color="auto" w:fill="FFFFFF"/>
        </w:rPr>
        <w:t>各单位要</w:t>
      </w:r>
      <w:r w:rsidR="00F85C52">
        <w:rPr>
          <w:rFonts w:ascii="仿宋" w:eastAsia="仿宋" w:hAnsi="仿宋" w:cs="仿宋" w:hint="eastAsia"/>
          <w:color w:val="000000" w:themeColor="text1"/>
          <w:sz w:val="31"/>
          <w:szCs w:val="31"/>
          <w:shd w:val="clear" w:color="auto" w:fill="FFFFFF"/>
        </w:rPr>
        <w:t>高度重视研究生的入学教育，</w:t>
      </w:r>
      <w:r w:rsidRPr="00A678CC">
        <w:rPr>
          <w:rFonts w:ascii="仿宋" w:eastAsia="仿宋" w:hAnsi="仿宋" w:cs="仿宋" w:hint="eastAsia"/>
          <w:color w:val="000000" w:themeColor="text1"/>
          <w:sz w:val="31"/>
          <w:szCs w:val="31"/>
          <w:shd w:val="clear" w:color="auto" w:fill="FFFFFF"/>
        </w:rPr>
        <w:t>成立由党政领导、导师代表等组成的领导</w:t>
      </w:r>
      <w:r w:rsidRPr="00A678CC">
        <w:rPr>
          <w:rFonts w:ascii="仿宋" w:eastAsia="仿宋" w:hAnsi="仿宋" w:cs="仿宋" w:hint="eastAsia"/>
          <w:color w:val="000000" w:themeColor="text1"/>
          <w:sz w:val="31"/>
          <w:szCs w:val="31"/>
          <w:shd w:val="clear" w:color="auto" w:fill="FFFFFF"/>
        </w:rPr>
        <w:lastRenderedPageBreak/>
        <w:t>小组，科学谋划，精心设计，结合专业特色和研究生教育实际，制定本单位研究生入学教育实施方案。</w:t>
      </w:r>
    </w:p>
    <w:p w:rsidR="005157DF" w:rsidRPr="00A678CC" w:rsidRDefault="00695F5D" w:rsidP="00910115">
      <w:pPr>
        <w:pStyle w:val="a3"/>
        <w:widowControl/>
        <w:shd w:val="clear" w:color="auto" w:fill="FFFFFF"/>
        <w:spacing w:beforeAutospacing="0" w:afterAutospacing="0" w:line="560" w:lineRule="exact"/>
        <w:ind w:firstLine="645"/>
        <w:jc w:val="both"/>
        <w:rPr>
          <w:rFonts w:ascii="Arial" w:hAnsi="Arial" w:cs="Arial"/>
          <w:color w:val="000000" w:themeColor="text1"/>
          <w:sz w:val="21"/>
          <w:szCs w:val="21"/>
        </w:rPr>
      </w:pPr>
      <w:r w:rsidRPr="00A678CC">
        <w:rPr>
          <w:rStyle w:val="a4"/>
          <w:rFonts w:ascii="仿宋" w:eastAsia="仿宋" w:hAnsi="仿宋" w:cs="仿宋" w:hint="eastAsia"/>
          <w:color w:val="000000" w:themeColor="text1"/>
          <w:sz w:val="31"/>
          <w:szCs w:val="31"/>
          <w:shd w:val="clear" w:color="auto" w:fill="FFFFFF"/>
        </w:rPr>
        <w:t>2.抓好工作落实。</w:t>
      </w:r>
      <w:r w:rsidRPr="00A678CC">
        <w:rPr>
          <w:rFonts w:ascii="仿宋" w:eastAsia="仿宋" w:hAnsi="仿宋" w:cs="仿宋" w:hint="eastAsia"/>
          <w:color w:val="000000" w:themeColor="text1"/>
          <w:sz w:val="31"/>
          <w:szCs w:val="31"/>
          <w:shd w:val="clear" w:color="auto" w:fill="FFFFFF"/>
        </w:rPr>
        <w:t>各单位要充分利用新生报到日、开学第一周等不同的入学教育节点和周期，分阶段、有重点举办专场报告和主题教育，教育内容要贴近学生实际，教育活动要全面覆盖，切忌走过场、走形式。</w:t>
      </w:r>
    </w:p>
    <w:p w:rsidR="005157DF" w:rsidRPr="00A678CC" w:rsidRDefault="00695F5D" w:rsidP="00910115">
      <w:pPr>
        <w:pStyle w:val="a3"/>
        <w:widowControl/>
        <w:shd w:val="clear" w:color="auto" w:fill="FFFFFF"/>
        <w:spacing w:beforeAutospacing="0" w:afterAutospacing="0" w:line="560" w:lineRule="exact"/>
        <w:ind w:firstLine="645"/>
        <w:jc w:val="both"/>
        <w:rPr>
          <w:rFonts w:ascii="Arial" w:hAnsi="Arial" w:cs="Arial"/>
          <w:color w:val="000000" w:themeColor="text1"/>
          <w:sz w:val="21"/>
          <w:szCs w:val="21"/>
        </w:rPr>
      </w:pPr>
      <w:r w:rsidRPr="00A678CC">
        <w:rPr>
          <w:rStyle w:val="a4"/>
          <w:rFonts w:ascii="仿宋" w:eastAsia="仿宋" w:hAnsi="仿宋" w:cs="仿宋" w:hint="eastAsia"/>
          <w:color w:val="000000" w:themeColor="text1"/>
          <w:sz w:val="31"/>
          <w:szCs w:val="31"/>
          <w:shd w:val="clear" w:color="auto" w:fill="FFFFFF"/>
        </w:rPr>
        <w:t>3.创新方式方法。</w:t>
      </w:r>
      <w:r w:rsidRPr="00A678CC">
        <w:rPr>
          <w:rFonts w:ascii="仿宋" w:eastAsia="仿宋" w:hAnsi="仿宋" w:cs="仿宋" w:hint="eastAsia"/>
          <w:color w:val="000000" w:themeColor="text1"/>
          <w:sz w:val="31"/>
          <w:szCs w:val="31"/>
          <w:shd w:val="clear" w:color="auto" w:fill="FFFFFF"/>
        </w:rPr>
        <w:t>各单位要立足研究生群体特点和本单位实际，开展有针对性的教育，遵循思想政治工作规律，遵循教书育人规律，遵循学生成长规律，实现思想政治工作因事而化、因时而进、因势而新，不断提高工作的科学化水平。</w:t>
      </w:r>
    </w:p>
    <w:p w:rsidR="005157DF" w:rsidRPr="00A678CC" w:rsidRDefault="00695F5D" w:rsidP="00910115">
      <w:pPr>
        <w:pStyle w:val="a3"/>
        <w:widowControl/>
        <w:shd w:val="clear" w:color="auto" w:fill="FFFFFF"/>
        <w:spacing w:beforeAutospacing="0" w:afterAutospacing="0" w:line="560" w:lineRule="exact"/>
        <w:ind w:firstLine="645"/>
        <w:jc w:val="both"/>
        <w:rPr>
          <w:rFonts w:ascii="Arial" w:hAnsi="Arial" w:cs="Arial"/>
          <w:color w:val="000000" w:themeColor="text1"/>
          <w:sz w:val="21"/>
          <w:szCs w:val="21"/>
        </w:rPr>
      </w:pPr>
      <w:r w:rsidRPr="00A678CC">
        <w:rPr>
          <w:rStyle w:val="a4"/>
          <w:rFonts w:ascii="仿宋" w:eastAsia="仿宋" w:hAnsi="仿宋" w:cs="仿宋" w:hint="eastAsia"/>
          <w:color w:val="000000" w:themeColor="text1"/>
          <w:sz w:val="31"/>
          <w:szCs w:val="31"/>
          <w:shd w:val="clear" w:color="auto" w:fill="FFFFFF"/>
        </w:rPr>
        <w:t>4.加强总结考核。</w:t>
      </w:r>
      <w:r w:rsidRPr="00A678CC">
        <w:rPr>
          <w:rFonts w:ascii="仿宋" w:eastAsia="仿宋" w:hAnsi="仿宋" w:cs="仿宋" w:hint="eastAsia"/>
          <w:color w:val="000000" w:themeColor="text1"/>
          <w:sz w:val="31"/>
          <w:szCs w:val="31"/>
          <w:shd w:val="clear" w:color="auto" w:fill="FFFFFF"/>
        </w:rPr>
        <w:t>学校将对</w:t>
      </w:r>
      <w:r w:rsidR="00F85C52">
        <w:rPr>
          <w:rFonts w:ascii="仿宋" w:eastAsia="仿宋" w:hAnsi="仿宋" w:cs="仿宋" w:hint="eastAsia"/>
          <w:color w:val="000000" w:themeColor="text1"/>
          <w:sz w:val="31"/>
          <w:szCs w:val="31"/>
          <w:shd w:val="clear" w:color="auto" w:fill="FFFFFF"/>
        </w:rPr>
        <w:t>各学院研究生新生</w:t>
      </w:r>
      <w:r w:rsidRPr="00A678CC">
        <w:rPr>
          <w:rFonts w:ascii="仿宋" w:eastAsia="仿宋" w:hAnsi="仿宋" w:cs="仿宋" w:hint="eastAsia"/>
          <w:color w:val="000000" w:themeColor="text1"/>
          <w:sz w:val="31"/>
          <w:szCs w:val="31"/>
          <w:shd w:val="clear" w:color="auto" w:fill="FFFFFF"/>
        </w:rPr>
        <w:t>入学教育工作</w:t>
      </w:r>
      <w:r w:rsidR="00F85C52">
        <w:rPr>
          <w:rFonts w:ascii="仿宋" w:eastAsia="仿宋" w:hAnsi="仿宋" w:cs="仿宋" w:hint="eastAsia"/>
          <w:color w:val="000000" w:themeColor="text1"/>
          <w:sz w:val="31"/>
          <w:szCs w:val="31"/>
          <w:shd w:val="clear" w:color="auto" w:fill="FFFFFF"/>
        </w:rPr>
        <w:t>开展情况进行考核，考核结果纳入年</w:t>
      </w:r>
      <w:r w:rsidR="00722522">
        <w:rPr>
          <w:rFonts w:ascii="仿宋" w:eastAsia="仿宋" w:hAnsi="仿宋" w:cs="仿宋" w:hint="eastAsia"/>
          <w:color w:val="000000" w:themeColor="text1"/>
          <w:sz w:val="31"/>
          <w:szCs w:val="31"/>
          <w:shd w:val="clear" w:color="auto" w:fill="FFFFFF"/>
        </w:rPr>
        <w:t>终</w:t>
      </w:r>
      <w:r w:rsidR="00F85C52">
        <w:rPr>
          <w:rFonts w:ascii="仿宋" w:eastAsia="仿宋" w:hAnsi="仿宋" w:cs="仿宋" w:hint="eastAsia"/>
          <w:color w:val="000000" w:themeColor="text1"/>
          <w:sz w:val="31"/>
          <w:szCs w:val="31"/>
          <w:shd w:val="clear" w:color="auto" w:fill="FFFFFF"/>
        </w:rPr>
        <w:t>绩效评价体系，</w:t>
      </w:r>
      <w:r w:rsidR="00722522">
        <w:rPr>
          <w:rFonts w:ascii="仿宋" w:eastAsia="仿宋" w:hAnsi="仿宋" w:cs="仿宋" w:hint="eastAsia"/>
          <w:color w:val="000000" w:themeColor="text1"/>
          <w:sz w:val="31"/>
          <w:szCs w:val="31"/>
          <w:shd w:val="clear" w:color="auto" w:fill="FFFFFF"/>
        </w:rPr>
        <w:t>根据考核结果对各单位给予</w:t>
      </w:r>
      <w:r w:rsidR="00F85C52">
        <w:rPr>
          <w:rFonts w:ascii="仿宋" w:eastAsia="仿宋" w:hAnsi="仿宋" w:cs="仿宋" w:hint="eastAsia"/>
          <w:color w:val="000000" w:themeColor="text1"/>
          <w:sz w:val="31"/>
          <w:szCs w:val="31"/>
          <w:shd w:val="clear" w:color="auto" w:fill="FFFFFF"/>
        </w:rPr>
        <w:t>一定的专项经费补贴。</w:t>
      </w:r>
    </w:p>
    <w:p w:rsidR="005157DF" w:rsidRPr="00A678CC" w:rsidRDefault="005157DF" w:rsidP="00910115">
      <w:pPr>
        <w:spacing w:line="560" w:lineRule="exact"/>
        <w:ind w:firstLineChars="200" w:firstLine="723"/>
        <w:rPr>
          <w:rFonts w:ascii="黑体" w:eastAsia="黑体" w:hAnsi="黑体" w:cs="黑体"/>
          <w:b/>
          <w:bCs/>
          <w:color w:val="000000" w:themeColor="text1"/>
          <w:sz w:val="36"/>
          <w:szCs w:val="36"/>
          <w:shd w:val="clear" w:color="auto" w:fill="F4F6F6"/>
        </w:rPr>
      </w:pPr>
    </w:p>
    <w:p w:rsidR="005157DF" w:rsidRPr="00A678CC" w:rsidRDefault="005157DF" w:rsidP="00910115">
      <w:pPr>
        <w:spacing w:line="560" w:lineRule="exact"/>
        <w:ind w:firstLineChars="200" w:firstLine="723"/>
        <w:rPr>
          <w:rFonts w:ascii="黑体" w:eastAsia="黑体" w:hAnsi="黑体" w:cs="黑体"/>
          <w:b/>
          <w:bCs/>
          <w:color w:val="000000" w:themeColor="text1"/>
          <w:sz w:val="36"/>
          <w:szCs w:val="36"/>
          <w:shd w:val="clear" w:color="auto" w:fill="F4F6F6"/>
        </w:rPr>
      </w:pPr>
    </w:p>
    <w:p w:rsidR="005157DF" w:rsidRPr="00D00289" w:rsidRDefault="005157DF" w:rsidP="00910115">
      <w:pPr>
        <w:spacing w:line="560" w:lineRule="exact"/>
        <w:ind w:firstLineChars="200" w:firstLine="620"/>
        <w:rPr>
          <w:rFonts w:ascii="仿宋" w:eastAsia="仿宋" w:hAnsi="仿宋" w:cs="仿宋"/>
          <w:color w:val="000000" w:themeColor="text1"/>
          <w:kern w:val="0"/>
          <w:sz w:val="31"/>
          <w:szCs w:val="31"/>
          <w:shd w:val="clear" w:color="auto" w:fill="FFFFFF"/>
        </w:rPr>
      </w:pPr>
    </w:p>
    <w:p w:rsidR="005157DF" w:rsidRPr="00D00289" w:rsidRDefault="00695F5D" w:rsidP="00CD167C">
      <w:pPr>
        <w:spacing w:line="560" w:lineRule="exact"/>
        <w:ind w:right="320" w:firstLineChars="200" w:firstLine="620"/>
        <w:jc w:val="right"/>
        <w:rPr>
          <w:rFonts w:ascii="仿宋" w:eastAsia="仿宋" w:hAnsi="仿宋" w:cs="仿宋"/>
          <w:color w:val="000000" w:themeColor="text1"/>
          <w:kern w:val="0"/>
          <w:sz w:val="31"/>
          <w:szCs w:val="31"/>
          <w:shd w:val="clear" w:color="auto" w:fill="FFFFFF"/>
        </w:rPr>
      </w:pPr>
      <w:r w:rsidRPr="00D00289">
        <w:rPr>
          <w:rFonts w:ascii="仿宋" w:eastAsia="仿宋" w:hAnsi="仿宋" w:cs="仿宋" w:hint="eastAsia"/>
          <w:color w:val="000000" w:themeColor="text1"/>
          <w:kern w:val="0"/>
          <w:sz w:val="31"/>
          <w:szCs w:val="31"/>
          <w:shd w:val="clear" w:color="auto" w:fill="FFFFFF"/>
        </w:rPr>
        <w:t>研究生院</w:t>
      </w:r>
      <w:r w:rsidRPr="00D00289">
        <w:rPr>
          <w:rFonts w:ascii="仿宋" w:eastAsia="仿宋" w:hAnsi="仿宋" w:cs="仿宋"/>
          <w:color w:val="000000" w:themeColor="text1"/>
          <w:kern w:val="0"/>
          <w:sz w:val="31"/>
          <w:szCs w:val="31"/>
          <w:shd w:val="clear" w:color="auto" w:fill="FFFFFF"/>
        </w:rPr>
        <w:t xml:space="preserve"> </w:t>
      </w:r>
    </w:p>
    <w:p w:rsidR="005157DF" w:rsidRPr="00D00289" w:rsidRDefault="00F85C52" w:rsidP="00CD167C">
      <w:pPr>
        <w:spacing w:line="560" w:lineRule="exact"/>
        <w:ind w:firstLineChars="200" w:firstLine="620"/>
        <w:jc w:val="right"/>
        <w:rPr>
          <w:rFonts w:ascii="仿宋" w:eastAsia="仿宋" w:hAnsi="仿宋" w:cs="仿宋"/>
          <w:color w:val="000000" w:themeColor="text1"/>
          <w:kern w:val="0"/>
          <w:sz w:val="31"/>
          <w:szCs w:val="31"/>
          <w:shd w:val="clear" w:color="auto" w:fill="FFFFFF"/>
        </w:rPr>
      </w:pPr>
      <w:r w:rsidRPr="00D00289">
        <w:rPr>
          <w:rFonts w:ascii="仿宋" w:eastAsia="仿宋" w:hAnsi="仿宋" w:cs="仿宋" w:hint="eastAsia"/>
          <w:color w:val="000000" w:themeColor="text1"/>
          <w:kern w:val="0"/>
          <w:sz w:val="31"/>
          <w:szCs w:val="31"/>
          <w:shd w:val="clear" w:color="auto" w:fill="FFFFFF"/>
        </w:rPr>
        <w:t>2020年9月</w:t>
      </w:r>
      <w:r w:rsidR="00722522">
        <w:rPr>
          <w:rFonts w:ascii="仿宋" w:eastAsia="仿宋" w:hAnsi="仿宋" w:cs="仿宋"/>
          <w:color w:val="000000" w:themeColor="text1"/>
          <w:kern w:val="0"/>
          <w:sz w:val="31"/>
          <w:szCs w:val="31"/>
          <w:shd w:val="clear" w:color="auto" w:fill="FFFFFF"/>
        </w:rPr>
        <w:t>7</w:t>
      </w:r>
      <w:r w:rsidR="00695F5D" w:rsidRPr="00D00289">
        <w:rPr>
          <w:rFonts w:ascii="仿宋" w:eastAsia="仿宋" w:hAnsi="仿宋" w:cs="仿宋" w:hint="eastAsia"/>
          <w:color w:val="000000" w:themeColor="text1"/>
          <w:kern w:val="0"/>
          <w:sz w:val="31"/>
          <w:szCs w:val="31"/>
          <w:shd w:val="clear" w:color="auto" w:fill="FFFFFF"/>
        </w:rPr>
        <w:t>日</w:t>
      </w:r>
    </w:p>
    <w:sectPr w:rsidR="005157DF" w:rsidRPr="00D002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229" w:rsidRDefault="009B4229" w:rsidP="00AE4E35">
      <w:r>
        <w:separator/>
      </w:r>
    </w:p>
  </w:endnote>
  <w:endnote w:type="continuationSeparator" w:id="0">
    <w:p w:rsidR="009B4229" w:rsidRDefault="009B4229" w:rsidP="00AE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229" w:rsidRDefault="009B4229" w:rsidP="00AE4E35">
      <w:r>
        <w:separator/>
      </w:r>
    </w:p>
  </w:footnote>
  <w:footnote w:type="continuationSeparator" w:id="0">
    <w:p w:rsidR="009B4229" w:rsidRDefault="009B4229" w:rsidP="00AE4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388AD5"/>
    <w:multiLevelType w:val="singleLevel"/>
    <w:tmpl w:val="B7388AD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2A1983"/>
    <w:rsid w:val="00246792"/>
    <w:rsid w:val="00287EA8"/>
    <w:rsid w:val="00290843"/>
    <w:rsid w:val="003D3739"/>
    <w:rsid w:val="005157DF"/>
    <w:rsid w:val="005C27F8"/>
    <w:rsid w:val="00695F5D"/>
    <w:rsid w:val="006D65A2"/>
    <w:rsid w:val="00722522"/>
    <w:rsid w:val="00743137"/>
    <w:rsid w:val="007C682F"/>
    <w:rsid w:val="007E677F"/>
    <w:rsid w:val="008E5DA4"/>
    <w:rsid w:val="00910115"/>
    <w:rsid w:val="009705DF"/>
    <w:rsid w:val="009B4229"/>
    <w:rsid w:val="00A678CC"/>
    <w:rsid w:val="00A83BF3"/>
    <w:rsid w:val="00AE4E35"/>
    <w:rsid w:val="00CD167C"/>
    <w:rsid w:val="00D00289"/>
    <w:rsid w:val="00F85C52"/>
    <w:rsid w:val="02E07397"/>
    <w:rsid w:val="04321DDC"/>
    <w:rsid w:val="0787164F"/>
    <w:rsid w:val="082A1983"/>
    <w:rsid w:val="09FE1C9E"/>
    <w:rsid w:val="0D2F64E6"/>
    <w:rsid w:val="11A70C8F"/>
    <w:rsid w:val="281B0633"/>
    <w:rsid w:val="308C7258"/>
    <w:rsid w:val="35C034A0"/>
    <w:rsid w:val="383276FA"/>
    <w:rsid w:val="411B0576"/>
    <w:rsid w:val="610574A7"/>
    <w:rsid w:val="61D833A3"/>
    <w:rsid w:val="659A68BE"/>
    <w:rsid w:val="6C8214B5"/>
    <w:rsid w:val="6E9A5EE9"/>
    <w:rsid w:val="731303CA"/>
    <w:rsid w:val="7E4410F6"/>
    <w:rsid w:val="7E9A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57A2A"/>
  <w15:docId w15:val="{8E16DF2A-EE63-4AC4-8438-3B88C6E9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character" w:styleId="a4">
    <w:name w:val="Strong"/>
    <w:basedOn w:val="a0"/>
    <w:qFormat/>
    <w:rPr>
      <w:b/>
    </w:rPr>
  </w:style>
  <w:style w:type="character" w:styleId="a5">
    <w:name w:val="FollowedHyperlink"/>
    <w:basedOn w:val="a0"/>
    <w:qFormat/>
    <w:rPr>
      <w:color w:val="454545"/>
      <w:u w:val="none"/>
    </w:rPr>
  </w:style>
  <w:style w:type="character" w:styleId="a6">
    <w:name w:val="Emphasis"/>
    <w:basedOn w:val="a0"/>
    <w:qFormat/>
  </w:style>
  <w:style w:type="character" w:styleId="HTML">
    <w:name w:val="HTML Typewriter"/>
    <w:basedOn w:val="a0"/>
    <w:qFormat/>
    <w:rPr>
      <w:rFonts w:ascii="Courier New" w:hAnsi="Courier New"/>
      <w:sz w:val="20"/>
    </w:rPr>
  </w:style>
  <w:style w:type="character" w:styleId="a7">
    <w:name w:val="Hyperlink"/>
    <w:basedOn w:val="a0"/>
    <w:qFormat/>
    <w:rPr>
      <w:color w:val="454545"/>
      <w:u w:val="none"/>
    </w:rPr>
  </w:style>
  <w:style w:type="character" w:customStyle="1" w:styleId="pass">
    <w:name w:val="pass"/>
    <w:basedOn w:val="a0"/>
    <w:qFormat/>
    <w:rPr>
      <w:color w:val="D50512"/>
    </w:rPr>
  </w:style>
  <w:style w:type="character" w:customStyle="1" w:styleId="clear2">
    <w:name w:val="clear2"/>
    <w:basedOn w:val="a0"/>
    <w:qFormat/>
    <w:rPr>
      <w:sz w:val="0"/>
      <w:szCs w:val="0"/>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character" w:customStyle="1" w:styleId="hover17">
    <w:name w:val="hover17"/>
    <w:basedOn w:val="a0"/>
    <w:qFormat/>
    <w:rPr>
      <w:color w:val="557EE7"/>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column-name">
    <w:name w:val="column-name"/>
    <w:basedOn w:val="a0"/>
    <w:qFormat/>
    <w:rPr>
      <w:color w:val="026CC6"/>
    </w:rPr>
  </w:style>
  <w:style w:type="character" w:customStyle="1" w:styleId="column-name1">
    <w:name w:val="column-name1"/>
    <w:basedOn w:val="a0"/>
    <w:qFormat/>
    <w:rPr>
      <w:color w:val="124D83"/>
    </w:rPr>
  </w:style>
  <w:style w:type="character" w:customStyle="1" w:styleId="column-name2">
    <w:name w:val="column-name2"/>
    <w:basedOn w:val="a0"/>
    <w:qFormat/>
    <w:rPr>
      <w:color w:val="124D83"/>
    </w:rPr>
  </w:style>
  <w:style w:type="character" w:customStyle="1" w:styleId="column-name3">
    <w:name w:val="column-name3"/>
    <w:basedOn w:val="a0"/>
    <w:qFormat/>
    <w:rPr>
      <w:color w:val="124D83"/>
    </w:rPr>
  </w:style>
  <w:style w:type="character" w:customStyle="1" w:styleId="column-name4">
    <w:name w:val="column-name4"/>
    <w:basedOn w:val="a0"/>
    <w:qFormat/>
    <w:rPr>
      <w:color w:val="124D83"/>
    </w:rPr>
  </w:style>
  <w:style w:type="character" w:customStyle="1" w:styleId="sitetitle">
    <w:name w:val="sitetitle"/>
    <w:basedOn w:val="a0"/>
    <w:qFormat/>
    <w:rPr>
      <w:b/>
      <w:color w:val="165AA1"/>
      <w:sz w:val="54"/>
      <w:szCs w:val="54"/>
    </w:rPr>
  </w:style>
  <w:style w:type="character" w:customStyle="1" w:styleId="column-name12">
    <w:name w:val="column-name12"/>
    <w:basedOn w:val="a0"/>
    <w:qFormat/>
    <w:rPr>
      <w:color w:val="026CC6"/>
    </w:rPr>
  </w:style>
  <w:style w:type="character" w:customStyle="1" w:styleId="column-name13">
    <w:name w:val="column-name13"/>
    <w:basedOn w:val="a0"/>
    <w:qFormat/>
    <w:rPr>
      <w:color w:val="124D83"/>
    </w:rPr>
  </w:style>
  <w:style w:type="character" w:customStyle="1" w:styleId="column-name14">
    <w:name w:val="column-name14"/>
    <w:basedOn w:val="a0"/>
    <w:qFormat/>
    <w:rPr>
      <w:color w:val="124D83"/>
    </w:rPr>
  </w:style>
  <w:style w:type="character" w:customStyle="1" w:styleId="column-name15">
    <w:name w:val="column-name15"/>
    <w:basedOn w:val="a0"/>
    <w:qFormat/>
    <w:rPr>
      <w:color w:val="124D83"/>
    </w:rPr>
  </w:style>
  <w:style w:type="character" w:customStyle="1" w:styleId="column-name16">
    <w:name w:val="column-name16"/>
    <w:basedOn w:val="a0"/>
    <w:qFormat/>
    <w:rPr>
      <w:color w:val="124D83"/>
    </w:rPr>
  </w:style>
  <w:style w:type="character" w:customStyle="1" w:styleId="hover20">
    <w:name w:val="hover20"/>
    <w:basedOn w:val="a0"/>
    <w:qFormat/>
    <w:rPr>
      <w:color w:val="557EE7"/>
    </w:rPr>
  </w:style>
  <w:style w:type="paragraph" w:styleId="a8">
    <w:name w:val="header"/>
    <w:basedOn w:val="a"/>
    <w:link w:val="a9"/>
    <w:rsid w:val="00AE4E3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AE4E35"/>
    <w:rPr>
      <w:rFonts w:ascii="Calibri" w:hAnsi="Calibri"/>
      <w:kern w:val="2"/>
      <w:sz w:val="18"/>
      <w:szCs w:val="18"/>
    </w:rPr>
  </w:style>
  <w:style w:type="paragraph" w:styleId="aa">
    <w:name w:val="footer"/>
    <w:basedOn w:val="a"/>
    <w:link w:val="ab"/>
    <w:rsid w:val="00AE4E35"/>
    <w:pPr>
      <w:tabs>
        <w:tab w:val="center" w:pos="4153"/>
        <w:tab w:val="right" w:pos="8306"/>
      </w:tabs>
      <w:snapToGrid w:val="0"/>
      <w:jc w:val="left"/>
    </w:pPr>
    <w:rPr>
      <w:sz w:val="18"/>
      <w:szCs w:val="18"/>
    </w:rPr>
  </w:style>
  <w:style w:type="character" w:customStyle="1" w:styleId="ab">
    <w:name w:val="页脚 字符"/>
    <w:basedOn w:val="a0"/>
    <w:link w:val="aa"/>
    <w:rsid w:val="00AE4E35"/>
    <w:rPr>
      <w:rFonts w:ascii="Calibri" w:hAnsi="Calibri"/>
      <w:kern w:val="2"/>
      <w:sz w:val="18"/>
      <w:szCs w:val="18"/>
    </w:rPr>
  </w:style>
  <w:style w:type="paragraph" w:styleId="ac">
    <w:name w:val="Balloon Text"/>
    <w:basedOn w:val="a"/>
    <w:link w:val="ad"/>
    <w:rsid w:val="00F85C52"/>
    <w:rPr>
      <w:sz w:val="18"/>
      <w:szCs w:val="18"/>
    </w:rPr>
  </w:style>
  <w:style w:type="character" w:customStyle="1" w:styleId="ad">
    <w:name w:val="批注框文本 字符"/>
    <w:basedOn w:val="a0"/>
    <w:link w:val="ac"/>
    <w:rsid w:val="00F85C5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dc:creator>
  <cp:keywords/>
  <dc:description/>
  <cp:lastModifiedBy>张东升</cp:lastModifiedBy>
  <cp:revision>6</cp:revision>
  <cp:lastPrinted>2020-09-15T01:10:00Z</cp:lastPrinted>
  <dcterms:created xsi:type="dcterms:W3CDTF">2019-12-30T05:49:00Z</dcterms:created>
  <dcterms:modified xsi:type="dcterms:W3CDTF">2020-09-15T03:03:00Z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